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C9" w:rsidRPr="00FC5811" w:rsidRDefault="00AF58C9" w:rsidP="00AF58C9">
      <w:pPr>
        <w:pStyle w:val="Rubrik1"/>
      </w:pPr>
      <w:r>
        <w:t xml:space="preserve">Vacancy: </w:t>
      </w:r>
      <w:r w:rsidR="006C2B20">
        <w:t xml:space="preserve">Post-Doctoral Fellowship on Global Economic Dynamics and Environmental Sustainability </w:t>
      </w:r>
    </w:p>
    <w:p w:rsidR="00AF58C9" w:rsidRPr="00FC5811" w:rsidRDefault="00AF58C9" w:rsidP="00AF58C9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BD7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Closing date: </w:t>
      </w:r>
      <w:r w:rsidR="006C2B20" w:rsidRPr="001E3BD7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>May</w:t>
      </w:r>
      <w:r w:rsidRPr="001E3BD7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 </w:t>
      </w:r>
      <w:r w:rsidR="006C2B20" w:rsidRPr="001E3BD7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>3</w:t>
      </w:r>
      <w:r w:rsidR="00EE70C4" w:rsidRPr="001E3BD7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>1</w:t>
      </w:r>
      <w:r w:rsidR="006C2B20" w:rsidRPr="001E3BD7">
        <w:rPr>
          <w:rFonts w:ascii="Georgia" w:eastAsia="Times New Roman" w:hAnsi="Georgia" w:cs="Arial"/>
          <w:b/>
          <w:bCs/>
          <w:color w:val="000000"/>
          <w:sz w:val="18"/>
          <w:szCs w:val="18"/>
          <w:vertAlign w:val="superscript"/>
        </w:rPr>
        <w:t>th</w:t>
      </w:r>
      <w:r w:rsidR="006C2B20" w:rsidRPr="001E3BD7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 xml:space="preserve">, </w:t>
      </w:r>
      <w:r w:rsidRPr="001E3BD7">
        <w:rPr>
          <w:rFonts w:ascii="Georgia" w:eastAsia="Times New Roman" w:hAnsi="Georgia" w:cs="Arial"/>
          <w:b/>
          <w:bCs/>
          <w:color w:val="000000"/>
          <w:sz w:val="18"/>
          <w:szCs w:val="18"/>
        </w:rPr>
        <w:t>2016.</w:t>
      </w:r>
    </w:p>
    <w:p w:rsidR="00727714" w:rsidRDefault="00AF58C9" w:rsidP="00AF58C9">
      <w:pPr>
        <w:spacing w:after="225" w:line="240" w:lineRule="auto"/>
        <w:rPr>
          <w:rFonts w:eastAsia="Times New Roman" w:cs="Arial"/>
          <w:sz w:val="18"/>
          <w:szCs w:val="18"/>
          <w:lang w:val="en-GB"/>
        </w:rPr>
      </w:pPr>
      <w:r w:rsidRPr="009F6A19">
        <w:rPr>
          <w:rFonts w:eastAsia="Times New Roman" w:cs="Arial"/>
          <w:color w:val="000000"/>
          <w:sz w:val="18"/>
          <w:szCs w:val="18"/>
          <w:lang w:val="en-GB"/>
        </w:rPr>
        <w:t xml:space="preserve">The Global Economic Dynamics and the Biosphere </w:t>
      </w:r>
      <w:r w:rsidR="006C2B20" w:rsidRPr="009F6A19">
        <w:rPr>
          <w:rFonts w:eastAsia="Times New Roman" w:cs="Arial"/>
          <w:color w:val="000000"/>
          <w:sz w:val="18"/>
          <w:szCs w:val="18"/>
          <w:lang w:val="en-GB"/>
        </w:rPr>
        <w:t xml:space="preserve">Program </w:t>
      </w:r>
      <w:r w:rsidRPr="009F6A19">
        <w:rPr>
          <w:rFonts w:eastAsia="Times New Roman" w:cs="Arial"/>
          <w:color w:val="000000"/>
          <w:sz w:val="18"/>
          <w:szCs w:val="18"/>
          <w:lang w:val="en-GB"/>
        </w:rPr>
        <w:t xml:space="preserve">(GEDB) is a five-year Academy research programme at the Royal Swedish Academy of Sciences. The Programme addresses the economic dynamics of global change and its implications for a sustainable future, and is funded by the </w:t>
      </w:r>
      <w:proofErr w:type="spellStart"/>
      <w:r w:rsidRPr="009F6A19">
        <w:rPr>
          <w:rFonts w:eastAsia="Times New Roman" w:cs="Arial"/>
          <w:color w:val="000000"/>
          <w:sz w:val="18"/>
          <w:szCs w:val="18"/>
          <w:lang w:val="en-GB"/>
        </w:rPr>
        <w:t>Erling</w:t>
      </w:r>
      <w:proofErr w:type="spellEnd"/>
      <w:r w:rsidRPr="009F6A19">
        <w:rPr>
          <w:rFonts w:eastAsia="Times New Roman" w:cs="Arial"/>
          <w:color w:val="000000"/>
          <w:sz w:val="18"/>
          <w:szCs w:val="18"/>
          <w:lang w:val="en-GB"/>
        </w:rPr>
        <w:t xml:space="preserve">-Persson Family Foundation. </w:t>
      </w:r>
      <w:r w:rsidR="006C2B20" w:rsidRPr="009F6A19">
        <w:rPr>
          <w:rFonts w:eastAsia="Times New Roman" w:cs="Arial"/>
          <w:color w:val="000000"/>
          <w:sz w:val="18"/>
          <w:szCs w:val="18"/>
          <w:lang w:val="en-GB"/>
        </w:rPr>
        <w:t>For m</w:t>
      </w:r>
      <w:r w:rsidRPr="009F6A19">
        <w:rPr>
          <w:rFonts w:eastAsia="Times New Roman" w:cs="Arial"/>
          <w:color w:val="000000"/>
          <w:sz w:val="18"/>
          <w:szCs w:val="18"/>
          <w:lang w:val="en-GB"/>
        </w:rPr>
        <w:t>ore information about the programme</w:t>
      </w:r>
      <w:r w:rsidR="006C2B20" w:rsidRPr="009F6A19">
        <w:rPr>
          <w:rFonts w:eastAsia="Times New Roman" w:cs="Arial"/>
          <w:color w:val="000000"/>
          <w:sz w:val="18"/>
          <w:szCs w:val="18"/>
          <w:lang w:val="en-GB"/>
        </w:rPr>
        <w:t xml:space="preserve"> see</w:t>
      </w:r>
      <w:r w:rsidRPr="009F6A19">
        <w:rPr>
          <w:rFonts w:eastAsia="Times New Roman" w:cs="Arial"/>
          <w:color w:val="000000"/>
          <w:sz w:val="18"/>
          <w:szCs w:val="18"/>
          <w:lang w:val="en-GB"/>
        </w:rPr>
        <w:t xml:space="preserve">: </w:t>
      </w:r>
      <w:hyperlink r:id="rId9" w:history="1">
        <w:r w:rsidR="00727714" w:rsidRPr="00905F81">
          <w:rPr>
            <w:rStyle w:val="Hyperlnk"/>
            <w:rFonts w:eastAsia="Times New Roman" w:cs="Arial"/>
            <w:sz w:val="18"/>
            <w:szCs w:val="18"/>
            <w:lang w:val="en-GB"/>
          </w:rPr>
          <w:t>www.gedb.se</w:t>
        </w:r>
      </w:hyperlink>
    </w:p>
    <w:p w:rsidR="007F7D65" w:rsidRPr="009F6A19" w:rsidRDefault="00AF58C9" w:rsidP="00AF58C9">
      <w:pPr>
        <w:spacing w:after="225" w:line="240" w:lineRule="auto"/>
        <w:rPr>
          <w:rFonts w:eastAsia="Times New Roman" w:cs="Arial"/>
          <w:color w:val="000000"/>
          <w:sz w:val="18"/>
          <w:szCs w:val="18"/>
        </w:rPr>
      </w:pPr>
      <w:bookmarkStart w:id="0" w:name="_GoBack"/>
      <w:bookmarkEnd w:id="0"/>
      <w:r w:rsidRPr="001E3BD7">
        <w:rPr>
          <w:rFonts w:eastAsia="Times New Roman" w:cs="Arial"/>
          <w:color w:val="000000"/>
          <w:sz w:val="18"/>
          <w:szCs w:val="18"/>
        </w:rPr>
        <w:t xml:space="preserve">GEDB is </w:t>
      </w:r>
      <w:r w:rsidR="007322D6" w:rsidRPr="001E3BD7">
        <w:rPr>
          <w:rFonts w:eastAsia="Times New Roman" w:cs="Arial"/>
          <w:color w:val="000000"/>
          <w:sz w:val="18"/>
          <w:szCs w:val="18"/>
        </w:rPr>
        <w:t xml:space="preserve">hiring one </w:t>
      </w:r>
      <w:r w:rsidR="001E3BD7" w:rsidRPr="001E3BD7">
        <w:rPr>
          <w:rFonts w:eastAsia="Times New Roman" w:cs="Arial"/>
          <w:color w:val="000000"/>
          <w:sz w:val="18"/>
          <w:szCs w:val="18"/>
        </w:rPr>
        <w:t xml:space="preserve">(possibly </w:t>
      </w:r>
      <w:r w:rsidR="007322D6" w:rsidRPr="001E3BD7">
        <w:rPr>
          <w:rFonts w:eastAsia="Times New Roman" w:cs="Arial"/>
          <w:color w:val="000000"/>
          <w:sz w:val="18"/>
          <w:szCs w:val="18"/>
        </w:rPr>
        <w:t>two</w:t>
      </w:r>
      <w:r w:rsidR="001E3BD7" w:rsidRPr="001E3BD7">
        <w:rPr>
          <w:rFonts w:eastAsia="Times New Roman" w:cs="Arial"/>
          <w:color w:val="000000"/>
          <w:sz w:val="18"/>
          <w:szCs w:val="18"/>
        </w:rPr>
        <w:t>)</w:t>
      </w:r>
      <w:r w:rsidRPr="001E3BD7">
        <w:rPr>
          <w:rFonts w:eastAsia="Times New Roman" w:cs="Arial"/>
          <w:color w:val="000000"/>
          <w:sz w:val="18"/>
          <w:szCs w:val="18"/>
        </w:rPr>
        <w:t xml:space="preserve"> </w:t>
      </w:r>
      <w:r w:rsidR="006C2B20" w:rsidRPr="001E3BD7">
        <w:rPr>
          <w:rFonts w:eastAsia="Times New Roman" w:cs="Arial"/>
          <w:color w:val="000000"/>
          <w:sz w:val="18"/>
          <w:szCs w:val="18"/>
        </w:rPr>
        <w:t>Post-Doctoral</w:t>
      </w:r>
      <w:r w:rsidRPr="001E3BD7">
        <w:rPr>
          <w:rFonts w:eastAsia="Times New Roman" w:cs="Arial"/>
          <w:color w:val="000000"/>
          <w:sz w:val="18"/>
          <w:szCs w:val="18"/>
        </w:rPr>
        <w:t xml:space="preserve"> </w:t>
      </w:r>
      <w:r w:rsidR="006C2B20" w:rsidRPr="001E3BD7">
        <w:rPr>
          <w:rFonts w:eastAsia="Times New Roman" w:cs="Arial"/>
          <w:color w:val="000000"/>
          <w:sz w:val="18"/>
          <w:szCs w:val="18"/>
        </w:rPr>
        <w:t>Fellow</w:t>
      </w:r>
      <w:r w:rsidR="007322D6" w:rsidRPr="001E3BD7">
        <w:rPr>
          <w:rFonts w:eastAsia="Times New Roman" w:cs="Arial"/>
          <w:color w:val="000000"/>
          <w:sz w:val="18"/>
          <w:szCs w:val="18"/>
        </w:rPr>
        <w:t>(s)</w:t>
      </w:r>
      <w:r w:rsidR="006C2B20" w:rsidRPr="001E3BD7">
        <w:rPr>
          <w:rFonts w:eastAsia="Times New Roman" w:cs="Arial"/>
          <w:color w:val="000000"/>
          <w:sz w:val="18"/>
          <w:szCs w:val="18"/>
        </w:rPr>
        <w:t xml:space="preserve"> </w:t>
      </w:r>
      <w:r w:rsidRPr="001E3BD7">
        <w:rPr>
          <w:rFonts w:eastAsia="Times New Roman" w:cs="Arial"/>
          <w:color w:val="000000"/>
          <w:sz w:val="18"/>
          <w:szCs w:val="18"/>
        </w:rPr>
        <w:t xml:space="preserve">to </w:t>
      </w:r>
      <w:r w:rsidR="006C2B20" w:rsidRPr="001E3BD7">
        <w:rPr>
          <w:rFonts w:eastAsia="Times New Roman" w:cs="Arial"/>
          <w:color w:val="000000"/>
          <w:sz w:val="18"/>
          <w:szCs w:val="18"/>
        </w:rPr>
        <w:t xml:space="preserve">develop our </w:t>
      </w:r>
      <w:r w:rsidR="007F7D65" w:rsidRPr="001E3BD7">
        <w:rPr>
          <w:rFonts w:eastAsia="Times New Roman" w:cs="Arial"/>
          <w:color w:val="000000"/>
          <w:sz w:val="18"/>
          <w:szCs w:val="18"/>
        </w:rPr>
        <w:t>work to understand how</w:t>
      </w:r>
      <w:r w:rsidRPr="001E3BD7">
        <w:rPr>
          <w:rFonts w:eastAsia="Times New Roman" w:cs="Arial"/>
          <w:color w:val="000000"/>
          <w:sz w:val="18"/>
          <w:szCs w:val="18"/>
        </w:rPr>
        <w:t xml:space="preserve"> </w:t>
      </w:r>
      <w:r w:rsidR="006C2B20" w:rsidRPr="001E3BD7">
        <w:rPr>
          <w:rFonts w:eastAsia="Times New Roman" w:cs="Arial"/>
          <w:color w:val="000000"/>
          <w:sz w:val="18"/>
          <w:szCs w:val="18"/>
        </w:rPr>
        <w:t>various aspects of</w:t>
      </w:r>
      <w:r w:rsidR="006C2B20" w:rsidRPr="009F6A19">
        <w:rPr>
          <w:rFonts w:eastAsia="Times New Roman" w:cs="Arial"/>
          <w:color w:val="000000"/>
          <w:sz w:val="18"/>
          <w:szCs w:val="18"/>
        </w:rPr>
        <w:t xml:space="preserve"> </w:t>
      </w:r>
      <w:r w:rsidR="007F7D65" w:rsidRPr="009F6A19">
        <w:rPr>
          <w:rFonts w:eastAsia="Times New Roman" w:cs="Arial"/>
          <w:color w:val="000000"/>
          <w:sz w:val="18"/>
          <w:szCs w:val="18"/>
        </w:rPr>
        <w:t xml:space="preserve">the global economy are driving and affecting social-ecological dynamics across multiple scales. Possible avenues for exploration include the role of finance in driving patterns of global environmental change, material use and its links to sustainable development, </w:t>
      </w:r>
      <w:r w:rsidR="009F6A19" w:rsidRPr="009F6A19">
        <w:rPr>
          <w:rFonts w:eastAsia="Times New Roman" w:cs="Arial"/>
          <w:color w:val="000000"/>
          <w:sz w:val="18"/>
          <w:szCs w:val="18"/>
        </w:rPr>
        <w:t xml:space="preserve">or food production and trade. However, we are open to other research foci and therefore ask all applicants to </w:t>
      </w:r>
      <w:r w:rsidR="009F6A19">
        <w:rPr>
          <w:rFonts w:eastAsia="Times New Roman" w:cs="Arial"/>
          <w:color w:val="000000"/>
          <w:sz w:val="18"/>
          <w:szCs w:val="18"/>
        </w:rPr>
        <w:t>include a brief research proposal</w:t>
      </w:r>
      <w:r w:rsidR="009F6A19" w:rsidRPr="009F6A19">
        <w:rPr>
          <w:rFonts w:eastAsia="Times New Roman" w:cs="Arial"/>
          <w:color w:val="000000"/>
          <w:sz w:val="18"/>
          <w:szCs w:val="18"/>
        </w:rPr>
        <w:t xml:space="preserve"> (max 1 A4) </w:t>
      </w:r>
      <w:r w:rsidR="009F6A19">
        <w:rPr>
          <w:rFonts w:eastAsia="Times New Roman" w:cs="Arial"/>
          <w:color w:val="000000"/>
          <w:sz w:val="18"/>
          <w:szCs w:val="18"/>
        </w:rPr>
        <w:t xml:space="preserve">outlining the ideas you would like to pursue during the fellowship and how it will contribute to </w:t>
      </w:r>
      <w:r w:rsidR="006D21B8">
        <w:rPr>
          <w:rFonts w:eastAsia="Times New Roman" w:cs="Arial"/>
          <w:color w:val="000000"/>
          <w:sz w:val="18"/>
          <w:szCs w:val="18"/>
        </w:rPr>
        <w:t>the overarching goal of the program as outlined above.</w:t>
      </w:r>
    </w:p>
    <w:p w:rsidR="00192DA2" w:rsidRDefault="00AF58C9" w:rsidP="00AF58C9">
      <w:pPr>
        <w:spacing w:after="225" w:line="240" w:lineRule="auto"/>
        <w:rPr>
          <w:rFonts w:eastAsia="Times New Roman" w:cs="Arial"/>
          <w:color w:val="000000"/>
          <w:sz w:val="18"/>
          <w:szCs w:val="18"/>
        </w:rPr>
      </w:pPr>
      <w:r w:rsidRPr="009F6A19">
        <w:rPr>
          <w:rFonts w:eastAsia="Times New Roman" w:cs="Arial"/>
          <w:color w:val="000000"/>
          <w:sz w:val="18"/>
          <w:szCs w:val="18"/>
        </w:rPr>
        <w:t xml:space="preserve">The </w:t>
      </w:r>
      <w:proofErr w:type="spellStart"/>
      <w:r w:rsidR="006C2B20" w:rsidRPr="009F6A19">
        <w:rPr>
          <w:rFonts w:eastAsia="Times New Roman" w:cs="Arial"/>
          <w:color w:val="000000"/>
          <w:sz w:val="18"/>
          <w:szCs w:val="18"/>
        </w:rPr>
        <w:t>PostDoc</w:t>
      </w:r>
      <w:proofErr w:type="spellEnd"/>
      <w:r w:rsidRPr="009F6A19">
        <w:rPr>
          <w:rFonts w:eastAsia="Times New Roman" w:cs="Arial"/>
          <w:color w:val="000000"/>
          <w:sz w:val="18"/>
          <w:szCs w:val="18"/>
        </w:rPr>
        <w:t xml:space="preserve"> will be employed at GEDB, </w:t>
      </w:r>
      <w:r w:rsidRPr="009F6A19">
        <w:rPr>
          <w:rFonts w:eastAsia="Times New Roman" w:cs="Arial"/>
          <w:color w:val="000000"/>
          <w:sz w:val="18"/>
          <w:szCs w:val="18"/>
          <w:lang w:val="en-GB"/>
        </w:rPr>
        <w:t>Royal Swedish Academy of Sciences</w:t>
      </w:r>
      <w:r w:rsidR="00192DA2">
        <w:rPr>
          <w:rFonts w:eastAsia="Times New Roman" w:cs="Arial"/>
          <w:color w:val="000000"/>
          <w:sz w:val="18"/>
          <w:szCs w:val="18"/>
          <w:lang w:val="en-GB"/>
        </w:rPr>
        <w:t xml:space="preserve">. However, GEDB works in close collaboration with the </w:t>
      </w:r>
      <w:proofErr w:type="spellStart"/>
      <w:r w:rsidR="00192DA2">
        <w:rPr>
          <w:rFonts w:eastAsia="Times New Roman" w:cs="Arial"/>
          <w:color w:val="000000"/>
          <w:sz w:val="18"/>
          <w:szCs w:val="18"/>
          <w:lang w:val="en-GB"/>
        </w:rPr>
        <w:t>Beijer</w:t>
      </w:r>
      <w:proofErr w:type="spellEnd"/>
      <w:r w:rsidR="00192DA2">
        <w:rPr>
          <w:rFonts w:eastAsia="Times New Roman" w:cs="Arial"/>
          <w:color w:val="000000"/>
          <w:sz w:val="18"/>
          <w:szCs w:val="18"/>
          <w:lang w:val="en-GB"/>
        </w:rPr>
        <w:t xml:space="preserve"> Institute of Ecological Economics and the </w:t>
      </w:r>
      <w:r w:rsidRPr="009F6A19">
        <w:rPr>
          <w:rFonts w:eastAsia="Times New Roman" w:cs="Arial"/>
          <w:color w:val="000000"/>
          <w:sz w:val="18"/>
          <w:szCs w:val="18"/>
        </w:rPr>
        <w:t>Stockholm Resilience Centre (SRC)</w:t>
      </w:r>
      <w:r w:rsidR="00192DA2">
        <w:rPr>
          <w:rFonts w:eastAsia="Times New Roman" w:cs="Arial"/>
          <w:color w:val="000000"/>
          <w:sz w:val="18"/>
          <w:szCs w:val="18"/>
        </w:rPr>
        <w:t xml:space="preserve"> and there will be ample opportunities for accepted fellows to collaborate with researchers from these organizations and partake in their activities and networks. </w:t>
      </w:r>
    </w:p>
    <w:p w:rsidR="00192DA2" w:rsidRDefault="00192DA2" w:rsidP="00AF58C9">
      <w:pPr>
        <w:spacing w:after="225" w:line="240" w:lineRule="auto"/>
        <w:rPr>
          <w:rFonts w:eastAsia="Times New Roman" w:cs="Arial"/>
          <w:color w:val="000000"/>
          <w:sz w:val="18"/>
          <w:szCs w:val="18"/>
        </w:rPr>
      </w:pPr>
      <w:r w:rsidRPr="00192DA2">
        <w:rPr>
          <w:rFonts w:eastAsia="Times New Roman" w:cs="Arial"/>
          <w:color w:val="000000"/>
          <w:sz w:val="18"/>
          <w:szCs w:val="18"/>
        </w:rPr>
        <w:t xml:space="preserve">Supervision of the </w:t>
      </w:r>
      <w:proofErr w:type="spellStart"/>
      <w:r w:rsidRPr="00192DA2">
        <w:rPr>
          <w:rFonts w:eastAsia="Times New Roman" w:cs="Arial"/>
          <w:color w:val="000000"/>
          <w:sz w:val="18"/>
          <w:szCs w:val="18"/>
        </w:rPr>
        <w:t>PostDoc</w:t>
      </w:r>
      <w:proofErr w:type="spellEnd"/>
      <w:r w:rsidRPr="00192DA2">
        <w:rPr>
          <w:rFonts w:eastAsia="Times New Roman" w:cs="Arial"/>
          <w:color w:val="000000"/>
          <w:sz w:val="18"/>
          <w:szCs w:val="18"/>
        </w:rPr>
        <w:t xml:space="preserve"> will be undertaken by Executive Director Beatrice Crona, as well as senior researchers affiliated with the program, to be specified on</w:t>
      </w:r>
      <w:r w:rsidR="001E3BD7">
        <w:rPr>
          <w:rFonts w:eastAsia="Times New Roman" w:cs="Arial"/>
          <w:color w:val="000000"/>
          <w:sz w:val="18"/>
          <w:szCs w:val="18"/>
        </w:rPr>
        <w:t>c</w:t>
      </w:r>
      <w:r w:rsidRPr="00192DA2">
        <w:rPr>
          <w:rFonts w:eastAsia="Times New Roman" w:cs="Arial"/>
          <w:color w:val="000000"/>
          <w:sz w:val="18"/>
          <w:szCs w:val="18"/>
        </w:rPr>
        <w:t>e the specific direction of t</w:t>
      </w:r>
      <w:r>
        <w:rPr>
          <w:rFonts w:eastAsia="Times New Roman" w:cs="Arial"/>
          <w:color w:val="000000"/>
          <w:sz w:val="18"/>
          <w:szCs w:val="18"/>
        </w:rPr>
        <w:t xml:space="preserve">he fellowship has been defined </w:t>
      </w:r>
      <w:r w:rsidR="001E3BD7">
        <w:rPr>
          <w:rFonts w:eastAsia="Times New Roman" w:cs="Arial"/>
          <w:color w:val="000000"/>
          <w:sz w:val="18"/>
          <w:szCs w:val="18"/>
        </w:rPr>
        <w:t>in</w:t>
      </w:r>
      <w:r>
        <w:rPr>
          <w:rFonts w:eastAsia="Times New Roman" w:cs="Arial"/>
          <w:color w:val="000000"/>
          <w:sz w:val="18"/>
          <w:szCs w:val="18"/>
        </w:rPr>
        <w:t xml:space="preserve"> discussions with the applicant.</w:t>
      </w:r>
    </w:p>
    <w:p w:rsidR="009F6A19" w:rsidRDefault="00AF58C9" w:rsidP="00AF58C9">
      <w:pPr>
        <w:spacing w:after="225" w:line="240" w:lineRule="auto"/>
        <w:rPr>
          <w:rFonts w:eastAsia="Times New Roman" w:cs="Arial"/>
          <w:iCs/>
          <w:color w:val="000000"/>
          <w:sz w:val="18"/>
          <w:szCs w:val="18"/>
        </w:rPr>
      </w:pPr>
      <w:r w:rsidRPr="009F6A19">
        <w:rPr>
          <w:rFonts w:eastAsia="Times New Roman" w:cs="Arial"/>
          <w:b/>
          <w:bCs/>
          <w:color w:val="000000"/>
          <w:sz w:val="18"/>
          <w:szCs w:val="18"/>
        </w:rPr>
        <w:t>Qualification requirements</w:t>
      </w:r>
      <w:r w:rsidR="007322D6">
        <w:rPr>
          <w:rFonts w:eastAsia="Times New Roman" w:cs="Arial"/>
          <w:b/>
          <w:bCs/>
          <w:color w:val="000000"/>
          <w:sz w:val="18"/>
          <w:szCs w:val="18"/>
        </w:rPr>
        <w:t xml:space="preserve"> and selection</w:t>
      </w:r>
      <w:r w:rsidRPr="009F6A19">
        <w:rPr>
          <w:rFonts w:eastAsia="Times New Roman" w:cs="Arial"/>
          <w:b/>
          <w:bCs/>
          <w:color w:val="000000"/>
          <w:sz w:val="18"/>
          <w:szCs w:val="18"/>
        </w:rPr>
        <w:br/>
      </w:r>
      <w:r w:rsidR="009F6A19">
        <w:rPr>
          <w:rFonts w:eastAsia="Times New Roman" w:cs="Arial"/>
          <w:iCs/>
          <w:color w:val="000000"/>
          <w:sz w:val="18"/>
          <w:szCs w:val="18"/>
        </w:rPr>
        <w:t>Applicants should be able to demonstrate a track record in research</w:t>
      </w:r>
      <w:r w:rsidR="007322D6">
        <w:rPr>
          <w:rFonts w:eastAsia="Times New Roman" w:cs="Arial"/>
          <w:iCs/>
          <w:color w:val="000000"/>
          <w:sz w:val="18"/>
          <w:szCs w:val="18"/>
        </w:rPr>
        <w:t>, including publications,</w:t>
      </w:r>
      <w:r w:rsidR="009F6A19">
        <w:rPr>
          <w:rFonts w:eastAsia="Times New Roman" w:cs="Arial"/>
          <w:iCs/>
          <w:color w:val="000000"/>
          <w:sz w:val="18"/>
          <w:szCs w:val="18"/>
        </w:rPr>
        <w:t xml:space="preserve"> related to sustainability and/or economics</w:t>
      </w:r>
      <w:r w:rsidR="007322D6">
        <w:rPr>
          <w:rFonts w:eastAsia="Times New Roman" w:cs="Arial"/>
          <w:iCs/>
          <w:color w:val="000000"/>
          <w:sz w:val="18"/>
          <w:szCs w:val="18"/>
        </w:rPr>
        <w:t xml:space="preserve">. Applicants who can demonstrate an engagement in </w:t>
      </w:r>
      <w:proofErr w:type="gramStart"/>
      <w:r w:rsidR="007322D6">
        <w:rPr>
          <w:rFonts w:eastAsia="Times New Roman" w:cs="Arial"/>
          <w:iCs/>
          <w:color w:val="000000"/>
          <w:sz w:val="18"/>
          <w:szCs w:val="18"/>
        </w:rPr>
        <w:t>both fields, or</w:t>
      </w:r>
      <w:proofErr w:type="gramEnd"/>
      <w:r w:rsidR="007322D6">
        <w:rPr>
          <w:rFonts w:eastAsia="Times New Roman" w:cs="Arial"/>
          <w:iCs/>
          <w:color w:val="000000"/>
          <w:sz w:val="18"/>
          <w:szCs w:val="18"/>
        </w:rPr>
        <w:t xml:space="preserve"> other interdisciplinary experience, will be prioritized. Demonstrated experience in working with large global data sets or models will also be favorably looked at. </w:t>
      </w:r>
    </w:p>
    <w:p w:rsidR="00AF58C9" w:rsidRPr="009F6A19" w:rsidRDefault="00AF58C9" w:rsidP="00AF58C9">
      <w:pPr>
        <w:spacing w:after="225" w:line="240" w:lineRule="auto"/>
        <w:rPr>
          <w:rFonts w:eastAsia="Times New Roman" w:cs="Arial"/>
          <w:color w:val="000000"/>
          <w:sz w:val="18"/>
          <w:szCs w:val="18"/>
        </w:rPr>
      </w:pPr>
      <w:r w:rsidRPr="009F6A19">
        <w:rPr>
          <w:rFonts w:eastAsia="Times New Roman" w:cs="Arial"/>
          <w:color w:val="000000"/>
          <w:sz w:val="18"/>
          <w:szCs w:val="18"/>
        </w:rPr>
        <w:t>The selection among the eligible candidates will be based on:</w:t>
      </w:r>
    </w:p>
    <w:p w:rsidR="00AF58C9" w:rsidRPr="007322D6" w:rsidRDefault="00AF58C9" w:rsidP="007322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18"/>
          <w:szCs w:val="18"/>
        </w:rPr>
      </w:pPr>
      <w:r w:rsidRPr="009F6A19">
        <w:rPr>
          <w:rFonts w:eastAsia="Times New Roman" w:cs="Arial"/>
          <w:color w:val="000000"/>
          <w:sz w:val="18"/>
          <w:szCs w:val="18"/>
        </w:rPr>
        <w:t xml:space="preserve">experience working with issues related to </w:t>
      </w:r>
      <w:r w:rsidR="007322D6">
        <w:rPr>
          <w:rFonts w:eastAsia="Times New Roman" w:cs="Arial"/>
          <w:color w:val="000000"/>
          <w:sz w:val="18"/>
          <w:szCs w:val="18"/>
        </w:rPr>
        <w:t>sustainability –</w:t>
      </w:r>
      <w:r w:rsidR="007322D6" w:rsidRPr="007322D6">
        <w:rPr>
          <w:rFonts w:eastAsia="Times New Roman" w:cs="Arial"/>
          <w:color w:val="000000"/>
          <w:sz w:val="18"/>
          <w:szCs w:val="18"/>
        </w:rPr>
        <w:t xml:space="preserve"> more specifically various aspects of the interplay between global </w:t>
      </w:r>
      <w:r w:rsidR="007322D6" w:rsidRPr="001E3BD7">
        <w:rPr>
          <w:rFonts w:eastAsia="Times New Roman" w:cs="Arial"/>
          <w:i/>
          <w:color w:val="000000"/>
          <w:sz w:val="18"/>
          <w:szCs w:val="18"/>
        </w:rPr>
        <w:t xml:space="preserve">economic </w:t>
      </w:r>
      <w:r w:rsidR="007322D6" w:rsidRPr="007322D6">
        <w:rPr>
          <w:rFonts w:eastAsia="Times New Roman" w:cs="Arial"/>
          <w:color w:val="000000"/>
          <w:sz w:val="18"/>
          <w:szCs w:val="18"/>
        </w:rPr>
        <w:t xml:space="preserve">dynamics and </w:t>
      </w:r>
      <w:r w:rsidR="007322D6" w:rsidRPr="001E3BD7">
        <w:rPr>
          <w:rFonts w:eastAsia="Times New Roman" w:cs="Arial"/>
          <w:i/>
          <w:color w:val="000000"/>
          <w:sz w:val="18"/>
          <w:szCs w:val="18"/>
        </w:rPr>
        <w:t>environmental sustainability</w:t>
      </w:r>
      <w:r w:rsidR="007322D6" w:rsidRPr="007322D6">
        <w:rPr>
          <w:rFonts w:eastAsia="Times New Roman" w:cs="Arial"/>
          <w:color w:val="000000"/>
          <w:sz w:val="18"/>
          <w:szCs w:val="18"/>
        </w:rPr>
        <w:t>;</w:t>
      </w:r>
    </w:p>
    <w:p w:rsidR="007322D6" w:rsidRDefault="007322D6" w:rsidP="007322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18"/>
          <w:szCs w:val="18"/>
        </w:rPr>
      </w:pPr>
      <w:r w:rsidRPr="009F6A19">
        <w:rPr>
          <w:rFonts w:eastAsia="Times New Roman" w:cs="Arial"/>
          <w:color w:val="000000"/>
          <w:sz w:val="18"/>
          <w:szCs w:val="18"/>
        </w:rPr>
        <w:t>experience conduc</w:t>
      </w:r>
      <w:r>
        <w:rPr>
          <w:rFonts w:eastAsia="Times New Roman" w:cs="Arial"/>
          <w:color w:val="000000"/>
          <w:sz w:val="18"/>
          <w:szCs w:val="18"/>
        </w:rPr>
        <w:t xml:space="preserve">ting interdisciplinary research; </w:t>
      </w:r>
    </w:p>
    <w:p w:rsidR="007322D6" w:rsidRPr="009F6A19" w:rsidRDefault="007322D6" w:rsidP="007322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t>demonstrated academic outputs in the form of scientific publications;</w:t>
      </w:r>
    </w:p>
    <w:p w:rsidR="00AF58C9" w:rsidRPr="009F6A19" w:rsidRDefault="00AF58C9" w:rsidP="00AF58C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18"/>
          <w:szCs w:val="18"/>
        </w:rPr>
      </w:pPr>
      <w:r w:rsidRPr="009F6A19">
        <w:rPr>
          <w:rFonts w:eastAsia="Times New Roman" w:cs="Arial"/>
          <w:color w:val="000000"/>
          <w:sz w:val="18"/>
          <w:szCs w:val="18"/>
        </w:rPr>
        <w:t>the applicants personal references;</w:t>
      </w:r>
    </w:p>
    <w:p w:rsidR="00AF58C9" w:rsidRPr="009F6A19" w:rsidRDefault="00AF58C9" w:rsidP="00AF58C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18"/>
          <w:szCs w:val="18"/>
        </w:rPr>
      </w:pPr>
      <w:r w:rsidRPr="009F6A19">
        <w:rPr>
          <w:rFonts w:eastAsia="Times New Roman" w:cs="Arial"/>
          <w:color w:val="000000"/>
          <w:sz w:val="18"/>
          <w:szCs w:val="18"/>
        </w:rPr>
        <w:t>willingness and ability to work as part of a transdisciplinary team;</w:t>
      </w:r>
    </w:p>
    <w:p w:rsidR="00AF58C9" w:rsidRPr="009F6A19" w:rsidRDefault="00AF58C9" w:rsidP="00AF58C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18"/>
          <w:szCs w:val="18"/>
        </w:rPr>
      </w:pPr>
      <w:proofErr w:type="gramStart"/>
      <w:r w:rsidRPr="009F6A19">
        <w:rPr>
          <w:rFonts w:eastAsia="Times New Roman" w:cs="Arial"/>
          <w:color w:val="000000"/>
          <w:sz w:val="18"/>
          <w:szCs w:val="18"/>
        </w:rPr>
        <w:t>communication</w:t>
      </w:r>
      <w:proofErr w:type="gramEnd"/>
      <w:r w:rsidRPr="009F6A19">
        <w:rPr>
          <w:rFonts w:eastAsia="Times New Roman" w:cs="Arial"/>
          <w:color w:val="000000"/>
          <w:sz w:val="18"/>
          <w:szCs w:val="18"/>
        </w:rPr>
        <w:t xml:space="preserve"> and presentation skills.</w:t>
      </w:r>
    </w:p>
    <w:p w:rsidR="00192DA2" w:rsidRDefault="00AF58C9" w:rsidP="00AF58C9">
      <w:pPr>
        <w:spacing w:after="225" w:line="240" w:lineRule="auto"/>
        <w:rPr>
          <w:rFonts w:eastAsia="Times New Roman" w:cs="Arial"/>
          <w:color w:val="000000"/>
          <w:sz w:val="18"/>
          <w:szCs w:val="18"/>
        </w:rPr>
      </w:pPr>
      <w:r w:rsidRPr="009F6A19">
        <w:rPr>
          <w:rFonts w:eastAsia="Times New Roman" w:cs="Arial"/>
          <w:b/>
          <w:bCs/>
          <w:color w:val="000000"/>
          <w:sz w:val="18"/>
          <w:szCs w:val="18"/>
        </w:rPr>
        <w:t>Terms of employment</w:t>
      </w:r>
      <w:r w:rsidRPr="009F6A19">
        <w:rPr>
          <w:rFonts w:eastAsia="Times New Roman" w:cs="Arial"/>
          <w:b/>
          <w:bCs/>
          <w:color w:val="000000"/>
          <w:sz w:val="18"/>
          <w:szCs w:val="18"/>
        </w:rPr>
        <w:br/>
      </w:r>
      <w:proofErr w:type="gramStart"/>
      <w:r w:rsidRPr="009F6A19">
        <w:rPr>
          <w:rFonts w:eastAsia="Times New Roman" w:cs="Arial"/>
          <w:color w:val="000000"/>
          <w:sz w:val="18"/>
          <w:szCs w:val="18"/>
        </w:rPr>
        <w:t>The</w:t>
      </w:r>
      <w:proofErr w:type="gramEnd"/>
      <w:r w:rsidRPr="009F6A19">
        <w:rPr>
          <w:rFonts w:eastAsia="Times New Roman" w:cs="Arial"/>
          <w:color w:val="000000"/>
          <w:sz w:val="18"/>
          <w:szCs w:val="18"/>
        </w:rPr>
        <w:t xml:space="preserve"> term of the initial contract </w:t>
      </w:r>
      <w:r w:rsidR="00192DA2">
        <w:rPr>
          <w:rFonts w:eastAsia="Times New Roman" w:cs="Arial"/>
          <w:color w:val="000000"/>
          <w:sz w:val="18"/>
          <w:szCs w:val="18"/>
        </w:rPr>
        <w:t>is two years</w:t>
      </w:r>
      <w:r w:rsidRPr="009F6A19">
        <w:rPr>
          <w:rFonts w:eastAsia="Times New Roman" w:cs="Arial"/>
          <w:color w:val="000000"/>
          <w:sz w:val="18"/>
          <w:szCs w:val="18"/>
        </w:rPr>
        <w:t xml:space="preserve"> </w:t>
      </w:r>
      <w:r w:rsidR="00192DA2">
        <w:rPr>
          <w:rFonts w:eastAsia="Times New Roman" w:cs="Arial"/>
          <w:color w:val="000000"/>
          <w:sz w:val="18"/>
          <w:szCs w:val="18"/>
        </w:rPr>
        <w:t>with conditional extension of contract depending on evaluation of academic outputs.</w:t>
      </w:r>
      <w:r w:rsidRPr="009F6A19">
        <w:rPr>
          <w:rFonts w:eastAsia="Times New Roman" w:cs="Arial"/>
          <w:color w:val="000000"/>
          <w:sz w:val="18"/>
          <w:szCs w:val="18"/>
        </w:rPr>
        <w:t xml:space="preserve"> </w:t>
      </w:r>
    </w:p>
    <w:p w:rsidR="00AF58C9" w:rsidRPr="009F6A19" w:rsidRDefault="00AF58C9" w:rsidP="00AF58C9">
      <w:pPr>
        <w:spacing w:after="225" w:line="240" w:lineRule="auto"/>
        <w:rPr>
          <w:rFonts w:eastAsia="Times New Roman" w:cs="Arial"/>
          <w:color w:val="000000"/>
          <w:sz w:val="18"/>
          <w:szCs w:val="18"/>
        </w:rPr>
      </w:pPr>
      <w:r w:rsidRPr="009F6A19">
        <w:rPr>
          <w:rFonts w:eastAsia="Times New Roman" w:cs="Arial"/>
          <w:color w:val="000000"/>
          <w:sz w:val="18"/>
          <w:szCs w:val="18"/>
        </w:rPr>
        <w:t xml:space="preserve">Please note that </w:t>
      </w:r>
      <w:r w:rsidR="00192DA2">
        <w:rPr>
          <w:rFonts w:eastAsia="Times New Roman" w:cs="Arial"/>
          <w:color w:val="000000"/>
          <w:sz w:val="18"/>
          <w:szCs w:val="18"/>
        </w:rPr>
        <w:t>selection</w:t>
      </w:r>
      <w:r w:rsidRPr="009F6A19">
        <w:rPr>
          <w:rFonts w:eastAsia="Times New Roman" w:cs="Arial"/>
          <w:color w:val="000000"/>
          <w:sz w:val="18"/>
          <w:szCs w:val="18"/>
        </w:rPr>
        <w:t xml:space="preserve"> decisions cannot be appealed.</w:t>
      </w:r>
    </w:p>
    <w:p w:rsidR="00AF58C9" w:rsidRPr="009F6A19" w:rsidRDefault="00AF58C9" w:rsidP="00AF58C9">
      <w:pPr>
        <w:spacing w:after="225" w:line="240" w:lineRule="auto"/>
        <w:rPr>
          <w:rFonts w:eastAsia="Times New Roman" w:cs="Arial"/>
          <w:color w:val="000000"/>
          <w:sz w:val="18"/>
          <w:szCs w:val="18"/>
          <w:lang w:val="en-GB"/>
        </w:rPr>
      </w:pPr>
      <w:r w:rsidRPr="009F6A19">
        <w:rPr>
          <w:rFonts w:eastAsia="Times New Roman" w:cs="Arial"/>
          <w:b/>
          <w:bCs/>
          <w:color w:val="000000"/>
          <w:sz w:val="18"/>
          <w:szCs w:val="18"/>
        </w:rPr>
        <w:t>Union representatives</w:t>
      </w:r>
      <w:r w:rsidRPr="009F6A19">
        <w:rPr>
          <w:rFonts w:eastAsia="Times New Roman" w:cs="Arial"/>
          <w:color w:val="000000"/>
          <w:sz w:val="18"/>
          <w:szCs w:val="18"/>
        </w:rPr>
        <w:br/>
      </w:r>
      <w:r w:rsidRPr="009F6A19">
        <w:rPr>
          <w:rFonts w:eastAsia="Times New Roman" w:cs="Arial"/>
          <w:color w:val="000000"/>
          <w:sz w:val="18"/>
          <w:szCs w:val="18"/>
          <w:lang w:val="en-GB"/>
        </w:rPr>
        <w:t>At KVA - Magnus Lundgren (SACO), phone: 08-6739525 and Peter Jacobsson (ST), phone: 08-6739792.</w:t>
      </w:r>
    </w:p>
    <w:p w:rsidR="00AF58C9" w:rsidRPr="009F6A19" w:rsidRDefault="00AF58C9" w:rsidP="00AF58C9">
      <w:pPr>
        <w:spacing w:after="225" w:line="240" w:lineRule="auto"/>
        <w:rPr>
          <w:rFonts w:eastAsia="Times New Roman" w:cs="Arial"/>
          <w:color w:val="000000"/>
          <w:sz w:val="18"/>
          <w:szCs w:val="18"/>
        </w:rPr>
      </w:pPr>
      <w:r w:rsidRPr="009F6A19">
        <w:rPr>
          <w:rFonts w:eastAsia="Times New Roman" w:cs="Arial"/>
          <w:b/>
          <w:bCs/>
          <w:color w:val="000000"/>
          <w:sz w:val="18"/>
          <w:szCs w:val="18"/>
        </w:rPr>
        <w:lastRenderedPageBreak/>
        <w:t>Application</w:t>
      </w:r>
      <w:r w:rsidRPr="009F6A19">
        <w:rPr>
          <w:rFonts w:eastAsia="Times New Roman" w:cs="Arial"/>
          <w:b/>
          <w:bCs/>
          <w:color w:val="000000"/>
          <w:sz w:val="18"/>
          <w:szCs w:val="18"/>
        </w:rPr>
        <w:br/>
      </w:r>
      <w:proofErr w:type="gramStart"/>
      <w:r w:rsidRPr="009F6A19">
        <w:rPr>
          <w:rFonts w:eastAsia="Times New Roman" w:cs="Arial"/>
          <w:color w:val="000000"/>
          <w:sz w:val="18"/>
          <w:szCs w:val="18"/>
        </w:rPr>
        <w:t>It</w:t>
      </w:r>
      <w:proofErr w:type="gramEnd"/>
      <w:r w:rsidRPr="009F6A19">
        <w:rPr>
          <w:rFonts w:eastAsia="Times New Roman" w:cs="Arial"/>
          <w:color w:val="000000"/>
          <w:sz w:val="18"/>
          <w:szCs w:val="18"/>
        </w:rPr>
        <w:t xml:space="preserve"> is the responsibility of the applicant to ensure that the application is complete in accordance with the instructions in the job advertisement, and that it is submitted before the deadline.</w:t>
      </w:r>
    </w:p>
    <w:p w:rsidR="00AF58C9" w:rsidRPr="00D0341C" w:rsidRDefault="00AF58C9" w:rsidP="00AF58C9">
      <w:pPr>
        <w:spacing w:after="225" w:line="240" w:lineRule="auto"/>
        <w:rPr>
          <w:rFonts w:eastAsia="Times New Roman" w:cs="Arial"/>
          <w:b/>
          <w:i/>
          <w:color w:val="000000"/>
          <w:sz w:val="18"/>
          <w:szCs w:val="18"/>
        </w:rPr>
      </w:pPr>
      <w:r w:rsidRPr="009F6A19">
        <w:rPr>
          <w:rFonts w:eastAsia="Times New Roman" w:cs="Arial"/>
          <w:color w:val="000000"/>
          <w:sz w:val="18"/>
          <w:szCs w:val="18"/>
        </w:rPr>
        <w:t>Please include the following information with your application</w:t>
      </w:r>
      <w:r w:rsidR="00EE70C4">
        <w:rPr>
          <w:rFonts w:eastAsia="Times New Roman" w:cs="Arial"/>
          <w:color w:val="000000"/>
          <w:sz w:val="18"/>
          <w:szCs w:val="18"/>
        </w:rPr>
        <w:t xml:space="preserve">. </w:t>
      </w:r>
      <w:r w:rsidR="00EE70C4" w:rsidRPr="00D0341C">
        <w:rPr>
          <w:rFonts w:eastAsia="Times New Roman" w:cs="Arial"/>
          <w:b/>
          <w:i/>
          <w:color w:val="000000"/>
          <w:sz w:val="18"/>
          <w:szCs w:val="18"/>
        </w:rPr>
        <w:t>Please consolidate your documents into one pdf (to the extent possible)</w:t>
      </w:r>
    </w:p>
    <w:p w:rsidR="00AF58C9" w:rsidRPr="009F6A19" w:rsidRDefault="00AF58C9" w:rsidP="00AF58C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18"/>
          <w:szCs w:val="18"/>
        </w:rPr>
      </w:pPr>
      <w:r w:rsidRPr="009F6A19">
        <w:rPr>
          <w:rFonts w:eastAsia="Times New Roman" w:cs="Arial"/>
          <w:color w:val="000000"/>
          <w:sz w:val="18"/>
          <w:szCs w:val="18"/>
        </w:rPr>
        <w:t>Your contact details and personal data</w:t>
      </w:r>
    </w:p>
    <w:p w:rsidR="00AF58C9" w:rsidRPr="009F6A19" w:rsidRDefault="00AF58C9" w:rsidP="00AF58C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18"/>
          <w:szCs w:val="18"/>
        </w:rPr>
      </w:pPr>
      <w:r w:rsidRPr="009F6A19">
        <w:rPr>
          <w:rFonts w:eastAsia="Times New Roman" w:cs="Arial"/>
          <w:color w:val="000000"/>
          <w:sz w:val="18"/>
          <w:szCs w:val="18"/>
        </w:rPr>
        <w:t>Your highest degree</w:t>
      </w:r>
    </w:p>
    <w:p w:rsidR="00AF58C9" w:rsidRPr="009F6A19" w:rsidRDefault="00AF58C9" w:rsidP="00AF58C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18"/>
          <w:szCs w:val="18"/>
        </w:rPr>
      </w:pPr>
      <w:r w:rsidRPr="009F6A19">
        <w:rPr>
          <w:rFonts w:eastAsia="Times New Roman" w:cs="Arial"/>
          <w:color w:val="000000"/>
          <w:sz w:val="18"/>
          <w:szCs w:val="18"/>
        </w:rPr>
        <w:t>Your language skills</w:t>
      </w:r>
    </w:p>
    <w:p w:rsidR="00AF58C9" w:rsidRPr="009F6A19" w:rsidRDefault="00AF58C9" w:rsidP="00AF58C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18"/>
          <w:szCs w:val="18"/>
        </w:rPr>
      </w:pPr>
      <w:r w:rsidRPr="009F6A19">
        <w:rPr>
          <w:rFonts w:eastAsia="Times New Roman" w:cs="Arial"/>
          <w:color w:val="000000"/>
          <w:sz w:val="18"/>
          <w:szCs w:val="18"/>
        </w:rPr>
        <w:t>Contact details for 2–3 references</w:t>
      </w:r>
      <w:r w:rsidR="00EE70C4">
        <w:rPr>
          <w:rFonts w:eastAsia="Times New Roman" w:cs="Arial"/>
          <w:color w:val="000000"/>
          <w:sz w:val="18"/>
          <w:szCs w:val="18"/>
        </w:rPr>
        <w:t xml:space="preserve"> (NOTE: do not include reference letters. You will be asked to provide these if you are selected for interview)</w:t>
      </w:r>
    </w:p>
    <w:p w:rsidR="00AF58C9" w:rsidRPr="009F6A19" w:rsidRDefault="00AF58C9" w:rsidP="00AF58C9">
      <w:pPr>
        <w:spacing w:after="225" w:line="240" w:lineRule="auto"/>
        <w:rPr>
          <w:rFonts w:eastAsia="Times New Roman" w:cs="Arial"/>
          <w:color w:val="000000"/>
          <w:sz w:val="18"/>
          <w:szCs w:val="18"/>
        </w:rPr>
      </w:pPr>
      <w:proofErr w:type="gramStart"/>
      <w:r w:rsidRPr="009F6A19">
        <w:rPr>
          <w:rFonts w:eastAsia="Times New Roman" w:cs="Arial"/>
          <w:color w:val="000000"/>
          <w:sz w:val="18"/>
          <w:szCs w:val="18"/>
        </w:rPr>
        <w:t>and</w:t>
      </w:r>
      <w:proofErr w:type="gramEnd"/>
      <w:r w:rsidRPr="009F6A19">
        <w:rPr>
          <w:rFonts w:eastAsia="Times New Roman" w:cs="Arial"/>
          <w:color w:val="000000"/>
          <w:sz w:val="18"/>
          <w:szCs w:val="18"/>
        </w:rPr>
        <w:t>, in addition, please include the following documents</w:t>
      </w:r>
    </w:p>
    <w:p w:rsidR="00AF58C9" w:rsidRPr="009F6A19" w:rsidRDefault="00AF58C9" w:rsidP="00AF58C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18"/>
          <w:szCs w:val="18"/>
        </w:rPr>
      </w:pPr>
      <w:r w:rsidRPr="009F6A19">
        <w:rPr>
          <w:rFonts w:eastAsia="Times New Roman" w:cs="Arial"/>
          <w:color w:val="000000"/>
          <w:sz w:val="18"/>
          <w:szCs w:val="18"/>
        </w:rPr>
        <w:t>Cover letter</w:t>
      </w:r>
    </w:p>
    <w:p w:rsidR="00AF58C9" w:rsidRPr="009F6A19" w:rsidRDefault="00AF58C9" w:rsidP="00AF58C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18"/>
          <w:szCs w:val="18"/>
        </w:rPr>
      </w:pPr>
      <w:r w:rsidRPr="009F6A19">
        <w:rPr>
          <w:rFonts w:eastAsia="Times New Roman" w:cs="Arial"/>
          <w:color w:val="000000"/>
          <w:sz w:val="18"/>
          <w:szCs w:val="18"/>
        </w:rPr>
        <w:t>CV – degrees and other completed courses, work experience and a list of degree projects/theses/publications</w:t>
      </w:r>
    </w:p>
    <w:p w:rsidR="00AF58C9" w:rsidRPr="009F6A19" w:rsidRDefault="00AF58C9" w:rsidP="00AF58C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18"/>
          <w:szCs w:val="18"/>
        </w:rPr>
      </w:pPr>
      <w:r w:rsidRPr="009F6A19">
        <w:rPr>
          <w:rFonts w:eastAsia="Times New Roman" w:cs="Arial"/>
          <w:color w:val="000000"/>
          <w:sz w:val="18"/>
          <w:szCs w:val="18"/>
        </w:rPr>
        <w:t xml:space="preserve">Research proposal (no more than </w:t>
      </w:r>
      <w:r w:rsidR="00EE70C4">
        <w:rPr>
          <w:rFonts w:eastAsia="Times New Roman" w:cs="Arial"/>
          <w:color w:val="000000"/>
          <w:sz w:val="18"/>
          <w:szCs w:val="18"/>
        </w:rPr>
        <w:t>1</w:t>
      </w:r>
      <w:r w:rsidRPr="009F6A19">
        <w:rPr>
          <w:rFonts w:eastAsia="Times New Roman" w:cs="Arial"/>
          <w:color w:val="000000"/>
          <w:sz w:val="18"/>
          <w:szCs w:val="18"/>
        </w:rPr>
        <w:t xml:space="preserve"> page) describing: </w:t>
      </w:r>
      <w:r w:rsidRPr="009F6A19">
        <w:rPr>
          <w:rFonts w:eastAsia="Times New Roman" w:cs="Arial"/>
          <w:color w:val="000000"/>
          <w:sz w:val="18"/>
          <w:szCs w:val="18"/>
        </w:rPr>
        <w:br/>
        <w:t xml:space="preserve">– why you are interested in the field/project described in the advertisement </w:t>
      </w:r>
      <w:r w:rsidRPr="009F6A19">
        <w:rPr>
          <w:rFonts w:eastAsia="Times New Roman" w:cs="Arial"/>
          <w:color w:val="000000"/>
          <w:sz w:val="18"/>
          <w:szCs w:val="18"/>
        </w:rPr>
        <w:br/>
        <w:t xml:space="preserve">– why and how you </w:t>
      </w:r>
      <w:r w:rsidR="00EE70C4">
        <w:rPr>
          <w:rFonts w:eastAsia="Times New Roman" w:cs="Arial"/>
          <w:color w:val="000000"/>
          <w:sz w:val="18"/>
          <w:szCs w:val="18"/>
        </w:rPr>
        <w:t xml:space="preserve">would </w:t>
      </w:r>
      <w:r w:rsidRPr="009F6A19">
        <w:rPr>
          <w:rFonts w:eastAsia="Times New Roman" w:cs="Arial"/>
          <w:color w:val="000000"/>
          <w:sz w:val="18"/>
          <w:szCs w:val="18"/>
        </w:rPr>
        <w:t xml:space="preserve">wish to complete the project </w:t>
      </w:r>
      <w:r w:rsidRPr="009F6A19">
        <w:rPr>
          <w:rFonts w:eastAsia="Times New Roman" w:cs="Arial"/>
          <w:color w:val="000000"/>
          <w:sz w:val="18"/>
          <w:szCs w:val="18"/>
        </w:rPr>
        <w:br/>
        <w:t>– what makes you suitable for the project in question</w:t>
      </w:r>
    </w:p>
    <w:p w:rsidR="00AF58C9" w:rsidRPr="009F6A19" w:rsidRDefault="00AF58C9" w:rsidP="00AF58C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eastAsia="Times New Roman" w:cs="Arial"/>
          <w:color w:val="000000"/>
          <w:sz w:val="18"/>
          <w:szCs w:val="18"/>
        </w:rPr>
      </w:pPr>
      <w:r w:rsidRPr="009F6A19">
        <w:rPr>
          <w:rFonts w:eastAsia="Times New Roman" w:cs="Arial"/>
          <w:color w:val="000000"/>
          <w:sz w:val="18"/>
          <w:szCs w:val="18"/>
        </w:rPr>
        <w:t>Degree certificates and grades confirming that you meet the general and specific entry requirements (no more than 6 files)</w:t>
      </w:r>
    </w:p>
    <w:p w:rsidR="00EE70C4" w:rsidRDefault="00EE70C4" w:rsidP="00EE70C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18"/>
          <w:szCs w:val="18"/>
        </w:rPr>
      </w:pPr>
      <w:proofErr w:type="gramStart"/>
      <w:r>
        <w:rPr>
          <w:rFonts w:eastAsia="Times New Roman" w:cs="Arial"/>
          <w:color w:val="000000"/>
          <w:sz w:val="18"/>
          <w:szCs w:val="18"/>
        </w:rPr>
        <w:t xml:space="preserve">If you are selected for interview you will be asked to provide </w:t>
      </w:r>
      <w:r w:rsidRPr="00EE70C4">
        <w:rPr>
          <w:rFonts w:eastAsia="Times New Roman" w:cs="Arial"/>
          <w:color w:val="000000"/>
          <w:sz w:val="18"/>
          <w:szCs w:val="18"/>
        </w:rPr>
        <w:t xml:space="preserve">electronic copies of </w:t>
      </w:r>
      <w:r>
        <w:rPr>
          <w:rFonts w:eastAsia="Times New Roman" w:cs="Arial"/>
          <w:color w:val="000000"/>
          <w:sz w:val="18"/>
          <w:szCs w:val="18"/>
        </w:rPr>
        <w:t>three of your</w:t>
      </w:r>
      <w:r w:rsidRPr="00EE70C4">
        <w:rPr>
          <w:rFonts w:eastAsia="Times New Roman" w:cs="Arial"/>
          <w:color w:val="000000"/>
          <w:sz w:val="18"/>
          <w:szCs w:val="18"/>
        </w:rPr>
        <w:t xml:space="preserve"> most relevant works (degree projects or published a</w:t>
      </w:r>
      <w:r>
        <w:rPr>
          <w:rFonts w:eastAsia="Times New Roman" w:cs="Arial"/>
          <w:color w:val="000000"/>
          <w:sz w:val="18"/>
          <w:szCs w:val="18"/>
        </w:rPr>
        <w:t>rticles) (no more than 3 files), and letters of reference.</w:t>
      </w:r>
      <w:proofErr w:type="gramEnd"/>
    </w:p>
    <w:p w:rsidR="00D0341C" w:rsidRDefault="00D0341C" w:rsidP="00D0341C">
      <w:pPr>
        <w:spacing w:after="0" w:line="240" w:lineRule="auto"/>
        <w:rPr>
          <w:rFonts w:eastAsia="Times New Roman" w:cs="Arial"/>
          <w:b/>
          <w:bCs/>
          <w:color w:val="000000"/>
          <w:sz w:val="18"/>
          <w:szCs w:val="18"/>
        </w:rPr>
      </w:pPr>
      <w:r>
        <w:rPr>
          <w:rFonts w:eastAsia="Times New Roman" w:cs="Arial"/>
          <w:b/>
          <w:bCs/>
          <w:color w:val="000000"/>
          <w:sz w:val="18"/>
          <w:szCs w:val="18"/>
        </w:rPr>
        <w:t xml:space="preserve">Applications should be sent to: </w:t>
      </w:r>
      <w:hyperlink r:id="rId10" w:history="1">
        <w:r w:rsidR="00727714" w:rsidRPr="00905F81">
          <w:rPr>
            <w:rStyle w:val="Hyperlnk"/>
            <w:rFonts w:eastAsia="Times New Roman" w:cs="Arial"/>
            <w:b/>
            <w:bCs/>
            <w:sz w:val="18"/>
            <w:szCs w:val="18"/>
          </w:rPr>
          <w:t>sofia.kokinelis@beijer.kva.se</w:t>
        </w:r>
      </w:hyperlink>
    </w:p>
    <w:p w:rsidR="00D0341C" w:rsidRDefault="00D0341C" w:rsidP="00D0341C">
      <w:pPr>
        <w:spacing w:after="0" w:line="240" w:lineRule="auto"/>
        <w:rPr>
          <w:rFonts w:eastAsia="Times New Roman" w:cs="Arial"/>
          <w:b/>
          <w:bCs/>
          <w:color w:val="000000"/>
          <w:sz w:val="18"/>
          <w:szCs w:val="18"/>
        </w:rPr>
      </w:pPr>
    </w:p>
    <w:p w:rsidR="00D0341C" w:rsidRDefault="00D0341C" w:rsidP="00D0341C">
      <w:pPr>
        <w:spacing w:after="0" w:line="240" w:lineRule="auto"/>
      </w:pPr>
      <w:r w:rsidRPr="009F6A19">
        <w:rPr>
          <w:rFonts w:eastAsia="Times New Roman" w:cs="Arial"/>
          <w:b/>
          <w:bCs/>
          <w:color w:val="000000"/>
          <w:sz w:val="18"/>
          <w:szCs w:val="18"/>
        </w:rPr>
        <w:t>Contact</w:t>
      </w:r>
      <w:r w:rsidRPr="009F6A19">
        <w:rPr>
          <w:rFonts w:eastAsia="Times New Roman" w:cs="Arial"/>
          <w:b/>
          <w:bCs/>
          <w:color w:val="000000"/>
          <w:sz w:val="18"/>
          <w:szCs w:val="18"/>
        </w:rPr>
        <w:br/>
      </w:r>
      <w:r w:rsidRPr="009F6A19">
        <w:rPr>
          <w:rFonts w:eastAsia="Times New Roman" w:cs="Arial"/>
          <w:color w:val="000000"/>
          <w:sz w:val="18"/>
          <w:szCs w:val="18"/>
        </w:rPr>
        <w:t xml:space="preserve">For more information about the </w:t>
      </w:r>
      <w:r w:rsidRPr="009F6A19">
        <w:rPr>
          <w:rFonts w:eastAsia="Times New Roman" w:cs="Arial"/>
          <w:color w:val="000000"/>
          <w:sz w:val="18"/>
          <w:szCs w:val="18"/>
          <w:lang w:val="en-GB"/>
        </w:rPr>
        <w:t>Global Economic Dynamics and the Biosphere Program</w:t>
      </w:r>
      <w:r>
        <w:rPr>
          <w:rFonts w:eastAsia="Times New Roman" w:cs="Arial"/>
          <w:color w:val="000000"/>
          <w:sz w:val="18"/>
          <w:szCs w:val="18"/>
          <w:lang w:val="en-GB"/>
        </w:rPr>
        <w:t>, see:</w:t>
      </w:r>
      <w:r w:rsidR="000458CD">
        <w:rPr>
          <w:rFonts w:eastAsia="Times New Roman" w:cs="Arial"/>
          <w:color w:val="000000"/>
          <w:sz w:val="18"/>
          <w:szCs w:val="18"/>
          <w:lang w:val="en-GB"/>
        </w:rPr>
        <w:t xml:space="preserve"> </w:t>
      </w:r>
      <w:hyperlink r:id="rId11" w:history="1">
        <w:r w:rsidR="000458CD" w:rsidRPr="00905F81">
          <w:rPr>
            <w:rStyle w:val="Hyperlnk"/>
          </w:rPr>
          <w:t>www.gedb.se</w:t>
        </w:r>
      </w:hyperlink>
    </w:p>
    <w:p w:rsidR="00D0341C" w:rsidRDefault="00D0341C" w:rsidP="00D0341C">
      <w:pPr>
        <w:pStyle w:val="Adresshuvud"/>
        <w:spacing w:line="240" w:lineRule="auto"/>
        <w:rPr>
          <w:rStyle w:val="Hyperlnk"/>
          <w:rFonts w:eastAsia="Times New Roman" w:cs="Arial"/>
          <w:color w:val="auto"/>
          <w:sz w:val="18"/>
          <w:szCs w:val="18"/>
          <w:u w:val="none"/>
          <w:lang w:val="en-GB"/>
        </w:rPr>
      </w:pPr>
      <w:r w:rsidRPr="00192DA2">
        <w:rPr>
          <w:rStyle w:val="Hyperlnk"/>
          <w:rFonts w:eastAsia="Times New Roman" w:cs="Arial"/>
          <w:color w:val="auto"/>
          <w:sz w:val="18"/>
          <w:szCs w:val="18"/>
          <w:u w:val="none"/>
          <w:lang w:val="en-GB"/>
        </w:rPr>
        <w:t>For speci</w:t>
      </w:r>
      <w:r>
        <w:rPr>
          <w:rStyle w:val="Hyperlnk"/>
          <w:rFonts w:eastAsia="Times New Roman" w:cs="Arial"/>
          <w:color w:val="auto"/>
          <w:sz w:val="18"/>
          <w:szCs w:val="18"/>
          <w:u w:val="none"/>
          <w:lang w:val="en-GB"/>
        </w:rPr>
        <w:t xml:space="preserve">fic questions about the fellowship, contact Beatrice Crona, </w:t>
      </w:r>
      <w:hyperlink r:id="rId12" w:history="1">
        <w:r w:rsidRPr="00E87461">
          <w:rPr>
            <w:rStyle w:val="Hyperlnk"/>
            <w:rFonts w:eastAsia="Times New Roman" w:cs="Arial"/>
            <w:sz w:val="18"/>
            <w:szCs w:val="18"/>
            <w:lang w:val="en-GB"/>
          </w:rPr>
          <w:t>beatrice.crona@kva.se</w:t>
        </w:r>
      </w:hyperlink>
    </w:p>
    <w:p w:rsidR="00D0341C" w:rsidRDefault="00D0341C" w:rsidP="00AF58C9">
      <w:pPr>
        <w:spacing w:after="225" w:line="240" w:lineRule="auto"/>
        <w:rPr>
          <w:rFonts w:eastAsia="Times New Roman" w:cs="Arial"/>
          <w:b/>
          <w:bCs/>
          <w:color w:val="000000"/>
          <w:sz w:val="18"/>
          <w:szCs w:val="18"/>
        </w:rPr>
      </w:pPr>
    </w:p>
    <w:p w:rsidR="00AF58C9" w:rsidRPr="009F6A19" w:rsidRDefault="00D0341C" w:rsidP="00AF58C9">
      <w:pPr>
        <w:spacing w:after="225" w:line="240" w:lineRule="auto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b/>
          <w:bCs/>
          <w:color w:val="000000"/>
          <w:sz w:val="18"/>
          <w:szCs w:val="18"/>
        </w:rPr>
        <w:t>Y</w:t>
      </w:r>
      <w:r w:rsidR="00AF58C9" w:rsidRPr="009F6A19">
        <w:rPr>
          <w:rFonts w:eastAsia="Times New Roman" w:cs="Arial"/>
          <w:b/>
          <w:bCs/>
          <w:color w:val="000000"/>
          <w:sz w:val="18"/>
          <w:szCs w:val="18"/>
        </w:rPr>
        <w:t>ou are welcome to apply!</w:t>
      </w:r>
    </w:p>
    <w:p w:rsidR="00AF58C9" w:rsidRPr="009F6A19" w:rsidRDefault="00AF58C9" w:rsidP="00AF58C9">
      <w:pPr>
        <w:spacing w:after="225" w:line="240" w:lineRule="auto"/>
        <w:rPr>
          <w:rFonts w:eastAsia="Times New Roman" w:cs="Arial"/>
          <w:color w:val="000000"/>
          <w:sz w:val="18"/>
          <w:szCs w:val="18"/>
        </w:rPr>
      </w:pPr>
      <w:r w:rsidRPr="009F6A19">
        <w:rPr>
          <w:rFonts w:eastAsia="Times New Roman" w:cs="Arial"/>
          <w:b/>
          <w:bCs/>
          <w:color w:val="000000"/>
          <w:sz w:val="18"/>
          <w:szCs w:val="18"/>
        </w:rPr>
        <w:t>Closing date:</w:t>
      </w:r>
      <w:r w:rsidR="00EE70C4">
        <w:rPr>
          <w:rFonts w:eastAsia="Times New Roman" w:cs="Arial"/>
          <w:color w:val="000000"/>
          <w:sz w:val="18"/>
          <w:szCs w:val="18"/>
        </w:rPr>
        <w:t xml:space="preserve"> 3</w:t>
      </w:r>
      <w:r w:rsidRPr="009F6A19">
        <w:rPr>
          <w:rFonts w:eastAsia="Times New Roman" w:cs="Arial"/>
          <w:color w:val="000000"/>
          <w:sz w:val="18"/>
          <w:szCs w:val="18"/>
        </w:rPr>
        <w:t>1/0</w:t>
      </w:r>
      <w:r w:rsidR="00EE70C4">
        <w:rPr>
          <w:rFonts w:eastAsia="Times New Roman" w:cs="Arial"/>
          <w:color w:val="000000"/>
          <w:sz w:val="18"/>
          <w:szCs w:val="18"/>
        </w:rPr>
        <w:t>5</w:t>
      </w:r>
      <w:r w:rsidRPr="009F6A19">
        <w:rPr>
          <w:rFonts w:eastAsia="Times New Roman" w:cs="Arial"/>
          <w:color w:val="000000"/>
          <w:sz w:val="18"/>
          <w:szCs w:val="18"/>
        </w:rPr>
        <w:t>/2016</w:t>
      </w:r>
    </w:p>
    <w:p w:rsidR="00AF58C9" w:rsidRPr="009F6A19" w:rsidRDefault="00AF58C9" w:rsidP="00AF58C9"/>
    <w:p w:rsidR="00A77BC6" w:rsidRPr="009F6A19" w:rsidRDefault="00A77BC6"/>
    <w:sectPr w:rsidR="00A77BC6" w:rsidRPr="009F6A1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38" w:right="1701" w:bottom="1701" w:left="1701" w:header="1134" w:footer="1021" w:gutter="0"/>
      <w:pgNumType w:start="1" w:chapSep="emDash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A5" w:rsidRDefault="008568A5">
      <w:pPr>
        <w:spacing w:line="240" w:lineRule="auto"/>
      </w:pPr>
      <w:r>
        <w:separator/>
      </w:r>
    </w:p>
  </w:endnote>
  <w:endnote w:type="continuationSeparator" w:id="0">
    <w:p w:rsidR="008568A5" w:rsidRDefault="00856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Pro-Medi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C6" w:rsidRDefault="00C1149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77BC6" w:rsidRDefault="00A77BC6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C6" w:rsidRDefault="00A77BC6">
    <w:pPr>
      <w:pStyle w:val="Sidfot"/>
      <w:framePr w:w="10206" w:wrap="around" w:vAnchor="text" w:hAnchor="page" w:x="802" w:y="1"/>
      <w:jc w:val="right"/>
      <w:rPr>
        <w:rStyle w:val="Sidnummer"/>
        <w:rFonts w:eastAsia="Times New Roman"/>
      </w:rPr>
    </w:pPr>
  </w:p>
  <w:p w:rsidR="00A77BC6" w:rsidRDefault="00C1149A">
    <w:pPr>
      <w:pStyle w:val="Sidfot"/>
      <w:framePr w:w="10206" w:wrap="around" w:vAnchor="text" w:hAnchor="page" w:x="802" w:y="1"/>
      <w:jc w:val="right"/>
      <w:rPr>
        <w:rStyle w:val="Sidnummer"/>
        <w:rFonts w:ascii="Arial" w:hAnsi="Arial" w:cs="Arial"/>
      </w:rPr>
    </w:pPr>
    <w:r>
      <w:rPr>
        <w:rStyle w:val="Sidnummer"/>
        <w:rFonts w:ascii="Arial" w:eastAsia="Times New Roman" w:hAnsi="Arial" w:cs="Arial"/>
      </w:rPr>
      <w:fldChar w:fldCharType="begin"/>
    </w:r>
    <w:r>
      <w:rPr>
        <w:rStyle w:val="Sidnummer"/>
        <w:rFonts w:ascii="Arial" w:eastAsia="Times New Roman" w:hAnsi="Arial" w:cs="Arial"/>
      </w:rPr>
      <w:instrText xml:space="preserve"> PAGE </w:instrText>
    </w:r>
    <w:r>
      <w:rPr>
        <w:rStyle w:val="Sidnummer"/>
        <w:rFonts w:ascii="Arial" w:eastAsia="Times New Roman" w:hAnsi="Arial" w:cs="Arial"/>
      </w:rPr>
      <w:fldChar w:fldCharType="separate"/>
    </w:r>
    <w:r w:rsidR="00727714">
      <w:rPr>
        <w:rStyle w:val="Sidnummer"/>
        <w:rFonts w:ascii="Arial" w:eastAsia="Times New Roman" w:hAnsi="Arial" w:cs="Arial"/>
        <w:noProof/>
      </w:rPr>
      <w:t>2</w:t>
    </w:r>
    <w:r>
      <w:rPr>
        <w:rStyle w:val="Sidnummer"/>
        <w:rFonts w:ascii="Arial" w:eastAsia="Times New Roman" w:hAnsi="Arial" w:cs="Arial"/>
      </w:rPr>
      <w:fldChar w:fldCharType="end"/>
    </w:r>
    <w:r>
      <w:rPr>
        <w:rStyle w:val="Sidnummer"/>
        <w:rFonts w:ascii="Arial" w:eastAsia="Times New Roman" w:hAnsi="Arial" w:cs="Arial"/>
      </w:rPr>
      <w:t xml:space="preserve"> (</w:t>
    </w:r>
    <w:r>
      <w:rPr>
        <w:rStyle w:val="Sidnummer"/>
        <w:rFonts w:ascii="Arial" w:eastAsia="Times New Roman" w:hAnsi="Arial" w:cs="Arial"/>
      </w:rPr>
      <w:fldChar w:fldCharType="begin"/>
    </w:r>
    <w:r>
      <w:rPr>
        <w:rStyle w:val="Sidnummer"/>
        <w:rFonts w:ascii="Arial" w:eastAsia="Times New Roman" w:hAnsi="Arial" w:cs="Arial"/>
      </w:rPr>
      <w:instrText xml:space="preserve"> NUMPAGES </w:instrText>
    </w:r>
    <w:r>
      <w:rPr>
        <w:rStyle w:val="Sidnummer"/>
        <w:rFonts w:ascii="Arial" w:eastAsia="Times New Roman" w:hAnsi="Arial" w:cs="Arial"/>
      </w:rPr>
      <w:fldChar w:fldCharType="separate"/>
    </w:r>
    <w:r w:rsidR="00727714">
      <w:rPr>
        <w:rStyle w:val="Sidnummer"/>
        <w:rFonts w:ascii="Arial" w:eastAsia="Times New Roman" w:hAnsi="Arial" w:cs="Arial"/>
        <w:noProof/>
      </w:rPr>
      <w:t>2</w:t>
    </w:r>
    <w:r>
      <w:rPr>
        <w:rStyle w:val="Sidnummer"/>
        <w:rFonts w:ascii="Arial" w:eastAsia="Times New Roman" w:hAnsi="Arial" w:cs="Arial"/>
      </w:rPr>
      <w:fldChar w:fldCharType="end"/>
    </w:r>
    <w:r>
      <w:rPr>
        <w:rStyle w:val="Sidnummer"/>
        <w:rFonts w:ascii="Arial" w:eastAsia="Times New Roman" w:hAnsi="Arial" w:cs="Arial"/>
      </w:rPr>
      <w:t>)</w:t>
    </w:r>
  </w:p>
  <w:p w:rsidR="00A77BC6" w:rsidRDefault="00AF58C9">
    <w:pPr>
      <w:pStyle w:val="Sidfo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-551815</wp:posOffset>
              </wp:positionH>
              <wp:positionV relativeFrom="paragraph">
                <wp:posOffset>206375</wp:posOffset>
              </wp:positionV>
              <wp:extent cx="6480175" cy="0"/>
              <wp:effectExtent l="10160" t="6350" r="5715" b="12700"/>
              <wp:wrapTight wrapText="bothSides">
                <wp:wrapPolygon edited="0">
                  <wp:start x="0" y="-2147483648"/>
                  <wp:lineTo x="682" y="-2147483648"/>
                  <wp:lineTo x="682" y="-2147483648"/>
                  <wp:lineTo x="0" y="-2147483648"/>
                  <wp:lineTo x="0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336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45pt,16.25pt" to="466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P0mQIAAIIFAAAOAAAAZHJzL2Uyb0RvYy54bWysVFFvmzAQfp+0/2D5nWICSSgqqVpC9tJt&#10;ldppzw42wRrYyHZCqmn/fWeTsKZ7maYmEjrbd5+/u/vON7fHrkUHro1QMsfRFcGIy0oxIXc5/va8&#10;CVKMjKWS0VZJnuMXbvDt6uOHm6HP+Ew1qmVcIwCRJhv6HDfW9lkYmqrhHTVXqucSDmulO2phqXch&#10;03QA9K4NZ4QswkFp1mtVcWNgdz0e4pXHr2te2a91bbhFbY6Bm/Vf7b9b9w1XNzTbado3ojrRoP/B&#10;oqNCwqUT1JpaivZa/AXViUoro2p7VakuVHUtKu5zgGwi8iabp4b23OcCxTH9VCbzfrDVl8OjRoLl&#10;OMFI0g5a9CAkR4mrzNCbDBwK+ahdbtVRPvUPqvphkFRFQ+WOe4bPLz2ERS4ivAhxC9MD/nb4rBj4&#10;0L1VvkzHWncOEgqAjr4bL1M3+NGiCjYXSUqi5Ryj6nwW0uwc2GtjP3HVIWfkuAXOHpgeHox1RGh2&#10;dnH3SLURbeub3Uo05DhOI+IDjGoFc4fOzejdtmg1OlAnFxLHC68QALtw02ovmQdrOGXlybZUtKMN&#10;/q10eNwrcGQEq6MF0+9Dil4dP6/JdZmWaRIks0UZJGS9Du42RRIsNpD6Ol4XxTr65YhGSdYIxrh0&#10;XM9KjZJ/U8JpZkaNTVqdihJeovvqAdlLpnebOVkmcRosl/M4SOKSBPfppgjuimixWJb3xX35hmnp&#10;szfvQ3YqpWOl9pbrp4YNiAnX/tk8ITDdTMBkOxN+GNF2B09SZTVGWtnvwjZerU5nDuOi1ylx/1FB&#10;bd/QUQHxnJBR1pO7r810/Vipc5PdamrTKfk/tQRRnAXgp8QNxjhiW8VeHvV5emDQfdDpUXIvyes1&#10;2K+fztVvAAAA//8DAFBLAwQUAAYACAAAACEAB5cL79sAAAAJAQAADwAAAGRycy9kb3ducmV2Lnht&#10;bEyPQU7DMBBF90jcwRokdq1DQ0OTxqmqShyAQvZuPI2j2mMTO224PUYsYDkzT3/er3ezNeyKYxgc&#10;CXhaZsCQOqcG6gV8vL8uNsBClKSkcYQCvjDArrm/q2Wl3I3e8HqMPUshFCopQMfoK85Dp9HKsHQe&#10;Kd3ObrQypnHsuRrlLYVbw1dZVnArB0oftPR40NhdjpMV0B6GZ1Vmvt238XM667U3L6MX4vFh3m+B&#10;RZzjHww/+kkdmuR0chOpwIyAxaYoEyogX62BJaDM8wLY6XfBm5r/b9B8AwAA//8DAFBLAQItABQA&#10;BgAIAAAAIQC2gziS/gAAAOEBAAATAAAAAAAAAAAAAAAAAAAAAABbQ29udGVudF9UeXBlc10ueG1s&#10;UEsBAi0AFAAGAAgAAAAhADj9If/WAAAAlAEAAAsAAAAAAAAAAAAAAAAALwEAAF9yZWxzLy5yZWxz&#10;UEsBAi0AFAAGAAgAAAAhABZCU/SZAgAAggUAAA4AAAAAAAAAAAAAAAAALgIAAGRycy9lMm9Eb2Mu&#10;eG1sUEsBAi0AFAAGAAgAAAAhAAeXC+/bAAAACQEAAA8AAAAAAAAAAAAAAAAA8wQAAGRycy9kb3du&#10;cmV2LnhtbFBLBQYAAAAABAAEAPMAAAD7BQAAAAA=&#10;" strokecolor="#003360" strokeweight=".3pt">
              <v:shadow opacity="22938f" offset="0"/>
              <w10:wrap type="tight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C6" w:rsidRDefault="00AF58C9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-539750</wp:posOffset>
              </wp:positionH>
              <wp:positionV relativeFrom="paragraph">
                <wp:posOffset>204470</wp:posOffset>
              </wp:positionV>
              <wp:extent cx="6480175" cy="0"/>
              <wp:effectExtent l="12700" t="13970" r="12700" b="5080"/>
              <wp:wrapTight wrapText="bothSides">
                <wp:wrapPolygon edited="0">
                  <wp:start x="0" y="-2147483648"/>
                  <wp:lineTo x="682" y="-2147483648"/>
                  <wp:lineTo x="682" y="-2147483648"/>
                  <wp:lineTo x="0" y="-2147483648"/>
                  <wp:lineTo x="0" y="-2147483648"/>
                </wp:wrapPolygon>
              </wp:wrapTight>
              <wp:docPr id="2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336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pt,16.1pt" to="467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8SmwIAAIMFAAAOAAAAZHJzL2Uyb0RvYy54bWysVN9vmzAQfp+0/8HyO8UEktCopGoJ2Uu3&#10;RWqnPTvYBGtgI9sJiab97zubhC7dyzQVJMs/7j5/d/ed7+6PbYMOXBuhZIajG4IRl6ViQu4y/O1l&#10;HaQYGUslo42SPMMnbvD98uOHu75b8ImqVcO4RgAizaLvMlxb2y3C0JQ1b6m5UR2XcFgp3VILS70L&#10;maY9oLdNOCFkFvZKs06rkhsDu6vhEC89flXx0n6tKsMtajIM3KwftR+3bgyXd3Sx07SrRXmmQf+D&#10;RUuFhEtHqBW1FO21+AuqFaVWRlX2plRtqKpKlNzHANFE5E00zzXtuI8FkmO6MU3m/WDLL4eNRoJl&#10;eIKRpC2U6ElIjuLIpabvzAIscrnRLrjyKJ+7J1X+MEiqvKZyxz3Fl1MHft4jvHJxC9PBBdv+s2Jg&#10;Q/dW+TwdK906SMgAOvpynMZy8KNFJWzOkpRE8ylG5eUspIuLY6eN/cRVi9wkww2Q9sD08GQsUAfT&#10;i4m7R6q1aBpf7UaiPsNxGhHvYFQjmDt0Zkbvtnmj0YE6vZA4nnmJANiVmVZ7yTxYzSkrznNLRTPM&#10;wb6RDo97CQ6MYHW0MPX7EKKXx89bclukRZoEyWRWBAlZrYKHdZ4EszWEvopXeb6KfjmiUbKoBWNc&#10;Oq4XqUbJv0nh3DSDyEaxjkkJr9F99oDsNdOH9ZTMkzgN5vNpHCRxQYLHdJ0HD3k0m82Lx/yxeMO0&#10;8NGb9yE7ptKxUnvL9XPNesSEK/9kmhBobyagtd0UPoxos4M3qbQaI63sd2Frr1anM4dxVeuUuH9Q&#10;UNPVdFBAPCVkkPVo7nMzXj9k6lJktxrLdA7+NZcgiosAfJe4xhhabKvYaaOdaF3DQKd7p/Or5J6S&#10;P9fe6vXtXP4GAAD//wMAUEsDBBQABgAIAAAAIQAOn37Q2wAAAAkBAAAPAAAAZHJzL2Rvd25yZXYu&#10;eG1sTI/BTsMwEETvSPyDtUjcWoeUQBviVFUlPoDS3N14G0fYa2M7bfh7jDjAcXZGs2+a7WwNu2CI&#10;oyMBD8sCGFLv1EiDgOP762INLCZJShpHKOALI2zb25tG1spd6Q0vhzSwXEKxlgJ0Sr7mPPYarYxL&#10;55Gyd3bBypRlGLgK8prLreFlUTxxK0fKH7T0uNfYfxwmK6Dbj49qU/hu16XP6awrb56DF+L+bt69&#10;AEs4p78w/OBndGgz08lNpCIzAhbrKm9JAlZlCSwHNquqAnb6PfC24f8XtN8AAAD//wMAUEsBAi0A&#10;FAAGAAgAAAAhALaDOJL+AAAA4QEAABMAAAAAAAAAAAAAAAAAAAAAAFtDb250ZW50X1R5cGVzXS54&#10;bWxQSwECLQAUAAYACAAAACEAOP0h/9YAAACUAQAACwAAAAAAAAAAAAAAAAAvAQAAX3JlbHMvLnJl&#10;bHNQSwECLQAUAAYACAAAACEAPsQfEpsCAACDBQAADgAAAAAAAAAAAAAAAAAuAgAAZHJzL2Uyb0Rv&#10;Yy54bWxQSwECLQAUAAYACAAAACEADp9+0NsAAAAJAQAADwAAAAAAAAAAAAAAAAD1BAAAZHJzL2Rv&#10;d25yZXYueG1sUEsFBgAAAAAEAAQA8wAAAP0FAAAAAA==&#10;" strokecolor="#003360" strokeweight=".3pt">
              <v:shadow opacity="22938f" offset="0"/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-521335</wp:posOffset>
              </wp:positionH>
              <wp:positionV relativeFrom="paragraph">
                <wp:posOffset>276225</wp:posOffset>
              </wp:positionV>
              <wp:extent cx="6515100" cy="57150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BC6" w:rsidRDefault="00C1149A">
                          <w:pPr>
                            <w:spacing w:after="0" w:line="200" w:lineRule="exact"/>
                            <w:rPr>
                              <w:rFonts w:ascii="Arial Narrow" w:eastAsia="Times New Roman" w:hAnsi="Arial Narrow" w:cs="DINPro-Medium"/>
                              <w:color w:val="003360"/>
                              <w:spacing w:val="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Narrow" w:eastAsia="Times New Roman" w:hAnsi="Arial Narrow" w:cs="DINPro-Medium"/>
                              <w:b/>
                              <w:color w:val="003360"/>
                              <w:spacing w:val="6"/>
                              <w:sz w:val="15"/>
                              <w:szCs w:val="15"/>
                            </w:rPr>
                            <w:t>GLOBAL ECONOMIC DYNAMICS AND THE BIOSPHERE,</w:t>
                          </w:r>
                          <w:r>
                            <w:rPr>
                              <w:rFonts w:ascii="Arial Narrow" w:eastAsia="Times New Roman" w:hAnsi="Arial Narrow" w:cs="DINPro-Medium"/>
                              <w:color w:val="003360"/>
                              <w:spacing w:val="6"/>
                              <w:sz w:val="15"/>
                              <w:szCs w:val="15"/>
                            </w:rPr>
                            <w:t xml:space="preserve"> THE ROYAL SWEDISH ACADEMY OF SCIENCES</w:t>
                          </w:r>
                        </w:p>
                        <w:p w:rsidR="00A77BC6" w:rsidRDefault="00C1149A">
                          <w:pPr>
                            <w:spacing w:after="0" w:line="200" w:lineRule="exact"/>
                            <w:rPr>
                              <w:rFonts w:ascii="Arial Narrow" w:eastAsia="Times New Roman" w:hAnsi="Arial Narrow" w:cs="DINPro-Medium"/>
                              <w:color w:val="003360"/>
                              <w:spacing w:val="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Narrow" w:eastAsia="Times New Roman" w:hAnsi="Arial Narrow" w:cs="DINPro-Medium"/>
                              <w:color w:val="003360"/>
                              <w:spacing w:val="6"/>
                              <w:sz w:val="15"/>
                              <w:szCs w:val="15"/>
                            </w:rPr>
                            <w:t>P.O.BOX 50005, SE-104 05 STOCKHOLM, SWEDEN, RECEPTION +46 8 673 95 00, FAX +46 8 15 56 70</w:t>
                          </w:r>
                        </w:p>
                        <w:p w:rsidR="00A77BC6" w:rsidRDefault="00C1149A">
                          <w:pPr>
                            <w:spacing w:after="0" w:line="200" w:lineRule="exact"/>
                            <w:rPr>
                              <w:color w:val="003360"/>
                              <w:spacing w:val="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Narrow" w:eastAsia="Times New Roman" w:hAnsi="Arial Narrow" w:cs="DINPro-Medium"/>
                              <w:color w:val="003360"/>
                              <w:spacing w:val="6"/>
                              <w:sz w:val="15"/>
                              <w:szCs w:val="15"/>
                            </w:rPr>
                            <w:t xml:space="preserve">VISIT/DELIVERIES: LILLA FRESCATIVÄGEN 4A, SE-114 18 STOCKHOLM, SWEDEN, </w:t>
                          </w:r>
                          <w:r>
                            <w:rPr>
                              <w:rFonts w:ascii="Arial Narrow" w:eastAsia="Times New Roman" w:hAnsi="Arial Narrow" w:cs="DINPro-Medium"/>
                              <w:b/>
                              <w:color w:val="003360"/>
                              <w:spacing w:val="6"/>
                              <w:sz w:val="15"/>
                              <w:szCs w:val="15"/>
                            </w:rPr>
                            <w:t>WWW.KVA.SE/GEDB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-41.05pt;margin-top:21.75pt;width:51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yDqw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hQsTHn6TiXgddeBnx5g37gaqqq7FcU3hbjY1ITv6Y2Uoq8pKSE939x0L66O&#10;OMqA7PqPooQ45KCFBRoq2RpAqAYCdGjTw7k1JpcCNueRH/keHBVwFi38CGwTgiTT7U4q/Z6KFhkj&#10;xRJab9HJ8Vbp0XVyMcG4yFnTwD5JGv5sAzDHHYgNV82ZycJ28zH24u1yuwydMJhvndDLMucm34TO&#10;PPcXUfYu22wy/6eJ64dJzcqSchNmUpYf/lnnThofNXHWlhINKw2cSUnJ/W7TSHQkoOzcfqeCXLi5&#10;z9Ow9QIuLyj5Qeitg9jJ58uFE+Zh5MQLb+l4fryO514Yh1n+nNIt4/TfKaE+xXEURKOYfsvNs99r&#10;biRpmYbZ0bA2xcuzE0mMBLe8tK3VhDWjfVEKk/5TKaDdU6OtYI1GR7XqYTcAilHxTpQPIF0pQFkg&#10;Qhh4YNRC/sCoh+GRYvX9QCTFqPnAQf5m0kyGnIzdZBBewNUUa4xGc6PHiXToJNvXgDw+MC5u4IlU&#10;zKr3KYvTw4KBYEmchpeZOJf/1utpxK5+AQAA//8DAFBLAwQUAAYACAAAACEASJjANuAAAAAKAQAA&#10;DwAAAGRycy9kb3ducmV2LnhtbEyPwU7DMAyG70i8Q2Qkblu6dUxraTpNCE5IE105cExbr43WOKXJ&#10;tvL2Myc42v70+/uz7WR7ccHRG0cKFvMIBFLtGkOtgs/ybbYB4YOmRveOUMEPetjm93eZTht3pQIv&#10;h9AKDiGfagVdCEMqpa87tNrP3YDEt6MbrQ48jq1sRn3lcNvLZRStpdWG+EOnB3zpsD4dzlbB7ouK&#10;V/O9rz6KY2HKMonofX1S6vFh2j2DCDiFPxh+9Vkdcnaq3JkaL3oFs81ywaiCVfwEgoFkFScgKiZj&#10;3sg8k/8r5DcAAAD//wMAUEsBAi0AFAAGAAgAAAAhALaDOJL+AAAA4QEAABMAAAAAAAAAAAAAAAAA&#10;AAAAAFtDb250ZW50X1R5cGVzXS54bWxQSwECLQAUAAYACAAAACEAOP0h/9YAAACUAQAACwAAAAAA&#10;AAAAAAAAAAAvAQAAX3JlbHMvLnJlbHNQSwECLQAUAAYACAAAACEAnTCcg6sCAACqBQAADgAAAAAA&#10;AAAAAAAAAAAuAgAAZHJzL2Uyb0RvYy54bWxQSwECLQAUAAYACAAAACEASJjANuAAAAAKAQAADwAA&#10;AAAAAAAAAAAAAAAFBQAAZHJzL2Rvd25yZXYueG1sUEsFBgAAAAAEAAQA8wAAABIGAAAAAA==&#10;" filled="f" stroked="f">
              <v:textbox inset="0,0,0,0">
                <w:txbxContent>
                  <w:p w:rsidR="00A77BC6" w:rsidRDefault="00C1149A">
                    <w:pPr>
                      <w:spacing w:after="0" w:line="200" w:lineRule="exact"/>
                      <w:rPr>
                        <w:rFonts w:ascii="Arial Narrow" w:eastAsia="Times New Roman" w:hAnsi="Arial Narrow" w:cs="DINPro-Medium"/>
                        <w:color w:val="003360"/>
                        <w:spacing w:val="6"/>
                        <w:sz w:val="15"/>
                        <w:szCs w:val="15"/>
                      </w:rPr>
                    </w:pPr>
                    <w:r>
                      <w:rPr>
                        <w:rFonts w:ascii="Arial Narrow" w:eastAsia="Times New Roman" w:hAnsi="Arial Narrow" w:cs="DINPro-Medium"/>
                        <w:b/>
                        <w:color w:val="003360"/>
                        <w:spacing w:val="6"/>
                        <w:sz w:val="15"/>
                        <w:szCs w:val="15"/>
                      </w:rPr>
                      <w:t>GLOBAL ECONOMIC DYNAMICS AND THE BIOSPHERE,</w:t>
                    </w:r>
                    <w:r>
                      <w:rPr>
                        <w:rFonts w:ascii="Arial Narrow" w:eastAsia="Times New Roman" w:hAnsi="Arial Narrow" w:cs="DINPro-Medium"/>
                        <w:color w:val="003360"/>
                        <w:spacing w:val="6"/>
                        <w:sz w:val="15"/>
                        <w:szCs w:val="15"/>
                      </w:rPr>
                      <w:t xml:space="preserve"> THE ROYAL SWEDISH ACADEMY OF SCIENCES</w:t>
                    </w:r>
                  </w:p>
                  <w:p w:rsidR="00A77BC6" w:rsidRDefault="00C1149A">
                    <w:pPr>
                      <w:spacing w:after="0" w:line="200" w:lineRule="exact"/>
                      <w:rPr>
                        <w:rFonts w:ascii="Arial Narrow" w:eastAsia="Times New Roman" w:hAnsi="Arial Narrow" w:cs="DINPro-Medium"/>
                        <w:color w:val="003360"/>
                        <w:spacing w:val="6"/>
                        <w:sz w:val="15"/>
                        <w:szCs w:val="15"/>
                      </w:rPr>
                    </w:pPr>
                    <w:r>
                      <w:rPr>
                        <w:rFonts w:ascii="Arial Narrow" w:eastAsia="Times New Roman" w:hAnsi="Arial Narrow" w:cs="DINPro-Medium"/>
                        <w:color w:val="003360"/>
                        <w:spacing w:val="6"/>
                        <w:sz w:val="15"/>
                        <w:szCs w:val="15"/>
                      </w:rPr>
                      <w:t>P.O.BOX 50005, SE-104 05 STOCKHOLM, SWEDEN, RECEPTION +46 8 673 95 00, FAX +46 8 15 56 70</w:t>
                    </w:r>
                  </w:p>
                  <w:p w:rsidR="00A77BC6" w:rsidRDefault="00C1149A">
                    <w:pPr>
                      <w:spacing w:after="0" w:line="200" w:lineRule="exact"/>
                      <w:rPr>
                        <w:color w:val="003360"/>
                        <w:spacing w:val="6"/>
                        <w:sz w:val="15"/>
                        <w:szCs w:val="15"/>
                      </w:rPr>
                    </w:pPr>
                    <w:r>
                      <w:rPr>
                        <w:rFonts w:ascii="Arial Narrow" w:eastAsia="Times New Roman" w:hAnsi="Arial Narrow" w:cs="DINPro-Medium"/>
                        <w:color w:val="003360"/>
                        <w:spacing w:val="6"/>
                        <w:sz w:val="15"/>
                        <w:szCs w:val="15"/>
                      </w:rPr>
                      <w:t xml:space="preserve">VISIT/DELIVERIES: LILLA FRESCATIVÄGEN 4A, SE-114 18 STOCKHOLM, SWEDEN, </w:t>
                    </w:r>
                    <w:r>
                      <w:rPr>
                        <w:rFonts w:ascii="Arial Narrow" w:eastAsia="Times New Roman" w:hAnsi="Arial Narrow" w:cs="DINPro-Medium"/>
                        <w:b/>
                        <w:color w:val="003360"/>
                        <w:spacing w:val="6"/>
                        <w:sz w:val="15"/>
                        <w:szCs w:val="15"/>
                      </w:rPr>
                      <w:t>WWW.KVA.SE/GEDB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A5" w:rsidRDefault="008568A5">
      <w:pPr>
        <w:spacing w:line="240" w:lineRule="auto"/>
      </w:pPr>
      <w:r>
        <w:separator/>
      </w:r>
    </w:p>
  </w:footnote>
  <w:footnote w:type="continuationSeparator" w:id="0">
    <w:p w:rsidR="008568A5" w:rsidRDefault="008568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C6" w:rsidRDefault="00C1149A">
    <w:pPr>
      <w:pStyle w:val="Sidhuvud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-250825</wp:posOffset>
          </wp:positionV>
          <wp:extent cx="6480175" cy="643255"/>
          <wp:effectExtent l="19050" t="0" r="0" b="0"/>
          <wp:wrapNone/>
          <wp:docPr id="5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4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C6" w:rsidRDefault="00C1149A">
    <w:pPr>
      <w:pStyle w:val="Sidhuvud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-253365</wp:posOffset>
          </wp:positionV>
          <wp:extent cx="6480175" cy="643255"/>
          <wp:effectExtent l="19050" t="0" r="0" b="0"/>
          <wp:wrapNone/>
          <wp:docPr id="3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4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</w:rPr>
    </w:lvl>
  </w:abstractNum>
  <w:abstractNum w:abstractNumId="1">
    <w:nsid w:val="FFFFFF89"/>
    <w:multiLevelType w:val="singleLevel"/>
    <w:tmpl w:val="A58EAA7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</w:abstractNum>
  <w:abstractNum w:abstractNumId="2">
    <w:nsid w:val="0FBE1FE0"/>
    <w:multiLevelType w:val="multilevel"/>
    <w:tmpl w:val="3110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E31D0"/>
    <w:multiLevelType w:val="multilevel"/>
    <w:tmpl w:val="628C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C7FD6"/>
    <w:multiLevelType w:val="multilevel"/>
    <w:tmpl w:val="2A52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1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stylePaneSortMethod w:val="0000"/>
  <w:defaultTabStop w:val="1304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C9"/>
    <w:rsid w:val="000458CD"/>
    <w:rsid w:val="00192DA2"/>
    <w:rsid w:val="001E3BD7"/>
    <w:rsid w:val="004204FE"/>
    <w:rsid w:val="006C2B20"/>
    <w:rsid w:val="006D21B8"/>
    <w:rsid w:val="00727714"/>
    <w:rsid w:val="007322D6"/>
    <w:rsid w:val="007F7D65"/>
    <w:rsid w:val="008568A5"/>
    <w:rsid w:val="009F6A19"/>
    <w:rsid w:val="00A77BC6"/>
    <w:rsid w:val="00AF58C9"/>
    <w:rsid w:val="00C1149A"/>
    <w:rsid w:val="00D0341C"/>
    <w:rsid w:val="00D47404"/>
    <w:rsid w:val="00E26572"/>
    <w:rsid w:val="00EE70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58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ubrik1">
    <w:name w:val="heading 1"/>
    <w:aliases w:val="Subheader level 1"/>
    <w:basedOn w:val="Normal"/>
    <w:next w:val="Normal"/>
    <w:autoRedefine/>
    <w:qFormat/>
    <w:pPr>
      <w:keepNext/>
      <w:spacing w:before="500" w:after="10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Subheader level 2"/>
    <w:basedOn w:val="Normal"/>
    <w:next w:val="Normal"/>
    <w:qFormat/>
    <w:pPr>
      <w:keepNext/>
      <w:spacing w:before="500" w:after="100"/>
      <w:outlineLvl w:val="1"/>
    </w:pPr>
    <w:rPr>
      <w:rFonts w:ascii="Arial" w:hAnsi="Arial"/>
      <w:szCs w:val="28"/>
    </w:rPr>
  </w:style>
  <w:style w:type="paragraph" w:styleId="Rubrik3">
    <w:name w:val="heading 3"/>
    <w:aliases w:val="Subheader level 3"/>
    <w:basedOn w:val="Normal"/>
    <w:next w:val="Normal"/>
    <w:qFormat/>
    <w:pPr>
      <w:keepNext/>
      <w:spacing w:before="500" w:after="100"/>
      <w:outlineLvl w:val="2"/>
    </w:pPr>
    <w:rPr>
      <w:rFonts w:ascii="Arial" w:hAnsi="Arial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Adresshuvud">
    <w:name w:val="Adresshuvud"/>
    <w:basedOn w:val="Normal"/>
    <w:qFormat/>
    <w:pPr>
      <w:spacing w:after="0"/>
    </w:pPr>
  </w:style>
  <w:style w:type="paragraph" w:styleId="Rubrik">
    <w:name w:val="Title"/>
    <w:aliases w:val="Header"/>
    <w:basedOn w:val="Normal"/>
    <w:next w:val="Normal"/>
    <w:link w:val="RubrikChar"/>
    <w:autoRedefine/>
    <w:uiPriority w:val="10"/>
    <w:qFormat/>
    <w:pPr>
      <w:spacing w:after="0" w:line="320" w:lineRule="exact"/>
      <w:outlineLvl w:val="0"/>
    </w:pPr>
    <w:rPr>
      <w:rFonts w:ascii="Arial" w:eastAsia="MS PGothic" w:hAnsi="Arial"/>
      <w:b/>
      <w:bCs/>
      <w:kern w:val="28"/>
      <w:sz w:val="30"/>
      <w:szCs w:val="32"/>
    </w:rPr>
  </w:style>
  <w:style w:type="character" w:customStyle="1" w:styleId="RubrikChar">
    <w:name w:val="Rubrik Char"/>
    <w:aliases w:val="Header Char"/>
    <w:link w:val="Rubrik"/>
    <w:uiPriority w:val="10"/>
    <w:rPr>
      <w:rFonts w:ascii="Arial" w:eastAsia="MS PGothic" w:hAnsi="Arial" w:cs="Times New Roman"/>
      <w:b/>
      <w:bCs/>
      <w:kern w:val="28"/>
      <w:sz w:val="30"/>
      <w:szCs w:val="32"/>
    </w:rPr>
  </w:style>
  <w:style w:type="character" w:styleId="Hyperlnk">
    <w:name w:val="Hyperlink"/>
    <w:basedOn w:val="Standardstycketeckensnitt"/>
    <w:uiPriority w:val="99"/>
    <w:unhideWhenUsed/>
    <w:rsid w:val="00AF58C9"/>
    <w:rPr>
      <w:color w:val="0099CC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204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04F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04FE"/>
    <w:rPr>
      <w:rFonts w:asciiTheme="minorHAnsi" w:eastAsiaTheme="minorHAnsi" w:hAnsiTheme="minorHAnsi" w:cstheme="minorBidi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04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04FE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4FE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58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ubrik1">
    <w:name w:val="heading 1"/>
    <w:aliases w:val="Subheader level 1"/>
    <w:basedOn w:val="Normal"/>
    <w:next w:val="Normal"/>
    <w:autoRedefine/>
    <w:qFormat/>
    <w:pPr>
      <w:keepNext/>
      <w:spacing w:before="500" w:after="10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Subheader level 2"/>
    <w:basedOn w:val="Normal"/>
    <w:next w:val="Normal"/>
    <w:qFormat/>
    <w:pPr>
      <w:keepNext/>
      <w:spacing w:before="500" w:after="100"/>
      <w:outlineLvl w:val="1"/>
    </w:pPr>
    <w:rPr>
      <w:rFonts w:ascii="Arial" w:hAnsi="Arial"/>
      <w:szCs w:val="28"/>
    </w:rPr>
  </w:style>
  <w:style w:type="paragraph" w:styleId="Rubrik3">
    <w:name w:val="heading 3"/>
    <w:aliases w:val="Subheader level 3"/>
    <w:basedOn w:val="Normal"/>
    <w:next w:val="Normal"/>
    <w:qFormat/>
    <w:pPr>
      <w:keepNext/>
      <w:spacing w:before="500" w:after="100"/>
      <w:outlineLvl w:val="2"/>
    </w:pPr>
    <w:rPr>
      <w:rFonts w:ascii="Arial" w:hAnsi="Arial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Adresshuvud">
    <w:name w:val="Adresshuvud"/>
    <w:basedOn w:val="Normal"/>
    <w:qFormat/>
    <w:pPr>
      <w:spacing w:after="0"/>
    </w:pPr>
  </w:style>
  <w:style w:type="paragraph" w:styleId="Rubrik">
    <w:name w:val="Title"/>
    <w:aliases w:val="Header"/>
    <w:basedOn w:val="Normal"/>
    <w:next w:val="Normal"/>
    <w:link w:val="RubrikChar"/>
    <w:autoRedefine/>
    <w:uiPriority w:val="10"/>
    <w:qFormat/>
    <w:pPr>
      <w:spacing w:after="0" w:line="320" w:lineRule="exact"/>
      <w:outlineLvl w:val="0"/>
    </w:pPr>
    <w:rPr>
      <w:rFonts w:ascii="Arial" w:eastAsia="MS PGothic" w:hAnsi="Arial"/>
      <w:b/>
      <w:bCs/>
      <w:kern w:val="28"/>
      <w:sz w:val="30"/>
      <w:szCs w:val="32"/>
    </w:rPr>
  </w:style>
  <w:style w:type="character" w:customStyle="1" w:styleId="RubrikChar">
    <w:name w:val="Rubrik Char"/>
    <w:aliases w:val="Header Char"/>
    <w:link w:val="Rubrik"/>
    <w:uiPriority w:val="10"/>
    <w:rPr>
      <w:rFonts w:ascii="Arial" w:eastAsia="MS PGothic" w:hAnsi="Arial" w:cs="Times New Roman"/>
      <w:b/>
      <w:bCs/>
      <w:kern w:val="28"/>
      <w:sz w:val="30"/>
      <w:szCs w:val="32"/>
    </w:rPr>
  </w:style>
  <w:style w:type="character" w:styleId="Hyperlnk">
    <w:name w:val="Hyperlink"/>
    <w:basedOn w:val="Standardstycketeckensnitt"/>
    <w:uiPriority w:val="99"/>
    <w:unhideWhenUsed/>
    <w:rsid w:val="00AF58C9"/>
    <w:rPr>
      <w:color w:val="0099CC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204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04F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04FE"/>
    <w:rPr>
      <w:rFonts w:asciiTheme="minorHAnsi" w:eastAsiaTheme="minorHAnsi" w:hAnsiTheme="minorHAnsi" w:cstheme="minorBidi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04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04FE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4FE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atrice.crona@kva.s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db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ofia.kokinelis@beijer.kva.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edb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ce\Documents\Persson\Admin\Policies\Communication\GEDB_Word_letter%20template\Wordmall_14031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4801E-8855-4FA3-B119-C5D5D256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Wordmall_140313</Template>
  <TotalTime>141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2005-00-00</vt:lpstr>
      <vt:lpstr>2005-00-00</vt:lpstr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2005-00-00</dc:title>
  <dc:creator>Beatrice Crona</dc:creator>
  <cp:lastModifiedBy>Beatrice Crona</cp:lastModifiedBy>
  <cp:revision>7</cp:revision>
  <cp:lastPrinted>2014-03-12T11:37:00Z</cp:lastPrinted>
  <dcterms:created xsi:type="dcterms:W3CDTF">2016-04-15T10:16:00Z</dcterms:created>
  <dcterms:modified xsi:type="dcterms:W3CDTF">2016-04-27T12:01:00Z</dcterms:modified>
</cp:coreProperties>
</file>